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C5" w:rsidRDefault="00C236DD" w:rsidP="00D51B6E">
      <w:pPr>
        <w:tabs>
          <w:tab w:val="left" w:pos="988"/>
        </w:tabs>
        <w:autoSpaceDE w:val="0"/>
        <w:autoSpaceDN w:val="0"/>
        <w:adjustRightInd w:val="0"/>
        <w:spacing w:after="0" w:line="217" w:lineRule="exact"/>
        <w:ind w:firstLine="426"/>
        <w:jc w:val="both"/>
        <w:rPr>
          <w:rFonts w:ascii="DIN Pro Bold" w:hAnsi="DIN Pro Bold" w:cs="Arial"/>
          <w:b/>
          <w:bCs/>
          <w:color w:val="FF0000"/>
          <w:sz w:val="24"/>
          <w:szCs w:val="24"/>
        </w:rPr>
      </w:pPr>
      <w:r w:rsidRPr="00D51B6E">
        <w:rPr>
          <w:rFonts w:ascii="DIN Pro Bold" w:hAnsi="DIN Pro Bold"/>
          <w:noProof/>
          <w:sz w:val="24"/>
          <w:szCs w:val="24"/>
        </w:rPr>
        <w:drawing>
          <wp:anchor distT="0" distB="0" distL="114300" distR="114300" simplePos="0" relativeHeight="251711488" behindDoc="0" locked="0" layoutInCell="1" allowOverlap="1" wp14:anchorId="2A3E91AD" wp14:editId="3D6765FA">
            <wp:simplePos x="0" y="0"/>
            <wp:positionH relativeFrom="column">
              <wp:posOffset>4975860</wp:posOffset>
            </wp:positionH>
            <wp:positionV relativeFrom="paragraph">
              <wp:posOffset>-403860</wp:posOffset>
            </wp:positionV>
            <wp:extent cx="4546600" cy="6365875"/>
            <wp:effectExtent l="0" t="0" r="6350" b="0"/>
            <wp:wrapSquare wrapText="bothSides"/>
            <wp:docPr id="1" name="Рисунок 1" descr="C:\мои документы\ПАМЯТКИ\2017_памятка по имущественным налогам\фирменная обложка транс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ПАМЯТКИ\2017_памятка по имущественным налогам\фирменная обложка транс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636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969">
        <w:rPr>
          <w:rFonts w:ascii="DIN Pro Bold" w:hAnsi="DIN Pro Bold" w:cs="Arial"/>
          <w:b/>
          <w:bCs/>
          <w:color w:val="FF0000"/>
          <w:sz w:val="24"/>
          <w:szCs w:val="24"/>
        </w:rPr>
        <w:t>6</w:t>
      </w:r>
      <w:r w:rsidR="00CE79C5" w:rsidRPr="00D51B6E">
        <w:rPr>
          <w:rFonts w:ascii="DIN Pro Bold" w:hAnsi="DIN Pro Bold" w:cs="Arial"/>
          <w:b/>
          <w:bCs/>
          <w:color w:val="FF0000"/>
          <w:sz w:val="24"/>
          <w:szCs w:val="24"/>
        </w:rPr>
        <w:t>. Каким образом пользователю личного кабинета</w:t>
      </w:r>
      <w:r w:rsidR="00CE79C5" w:rsidRPr="00D51B6E">
        <w:rPr>
          <w:rFonts w:ascii="DIN Pro Bold" w:hAnsi="DIN Pro Bold" w:cs="Arial"/>
          <w:b/>
          <w:bCs/>
          <w:color w:val="FF0000"/>
          <w:sz w:val="24"/>
          <w:szCs w:val="24"/>
        </w:rPr>
        <w:br/>
        <w:t>налогоплательщика получить налоговое уведомление</w:t>
      </w:r>
      <w:r w:rsidR="00CE79C5" w:rsidRPr="00D51B6E">
        <w:rPr>
          <w:rFonts w:ascii="DIN Pro Bold" w:hAnsi="DIN Pro Bold" w:cs="Arial"/>
          <w:b/>
          <w:bCs/>
          <w:color w:val="FF0000"/>
          <w:sz w:val="24"/>
          <w:szCs w:val="24"/>
        </w:rPr>
        <w:br/>
        <w:t>почтовым сообщением по адресу места жительства?</w:t>
      </w:r>
    </w:p>
    <w:p w:rsidR="00CE79C5" w:rsidRPr="00D51B6E" w:rsidRDefault="00CE79C5" w:rsidP="00CE79C5">
      <w:pPr>
        <w:tabs>
          <w:tab w:val="left" w:pos="1035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DIN Pro Bold" w:hAnsi="DIN Pro Bold" w:cs="Arial"/>
          <w:bCs/>
          <w:sz w:val="24"/>
          <w:szCs w:val="24"/>
        </w:rPr>
      </w:pPr>
      <w:proofErr w:type="gramStart"/>
      <w:r w:rsidRPr="00D51B6E">
        <w:rPr>
          <w:rFonts w:ascii="DIN Pro Bold" w:hAnsi="DIN Pro Bold" w:cs="Arial"/>
          <w:bCs/>
          <w:sz w:val="24"/>
          <w:szCs w:val="24"/>
        </w:rPr>
        <w:t>Исходя из статьи 11.2 Налогового кодекса Российской Федерации в случае необходимости получения налогового уведомления по почте пользователям личного кабинета налогоплательщика необходимо уведомить</w:t>
      </w:r>
      <w:proofErr w:type="gramEnd"/>
      <w:r w:rsidRPr="00D51B6E">
        <w:rPr>
          <w:rFonts w:ascii="DIN Pro Bold" w:hAnsi="DIN Pro Bold" w:cs="Arial"/>
          <w:bCs/>
          <w:sz w:val="24"/>
          <w:szCs w:val="24"/>
        </w:rPr>
        <w:t xml:space="preserve"> об этом налоговый орган. </w:t>
      </w:r>
    </w:p>
    <w:p w:rsidR="00CE79C5" w:rsidRDefault="00CE79C5" w:rsidP="00CE79C5">
      <w:pPr>
        <w:tabs>
          <w:tab w:val="left" w:pos="1035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DIN Pro Bold" w:hAnsi="DIN Pro Bold" w:cs="Arial"/>
          <w:bCs/>
          <w:sz w:val="24"/>
          <w:szCs w:val="24"/>
        </w:rPr>
      </w:pPr>
      <w:r w:rsidRPr="00D51B6E">
        <w:rPr>
          <w:rFonts w:ascii="DIN Pro Bold" w:hAnsi="DIN Pro Bold" w:cs="Arial"/>
          <w:bCs/>
          <w:sz w:val="24"/>
          <w:szCs w:val="24"/>
        </w:rPr>
        <w:t>Такое уведомление может направляться через личный кабинет налогоплательщика, а также представляться в налоговый орган на бумажном носителе любым способом по выбору налогоплательщика, в том числе лично (через представителя) или по почте.</w:t>
      </w:r>
    </w:p>
    <w:p w:rsidR="00D51B6E" w:rsidRPr="00D51B6E" w:rsidRDefault="00D51B6E" w:rsidP="00CE79C5">
      <w:pPr>
        <w:tabs>
          <w:tab w:val="left" w:pos="1035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DIN Pro Bold" w:hAnsi="DIN Pro Bold" w:cs="Arial"/>
          <w:bCs/>
          <w:sz w:val="24"/>
          <w:szCs w:val="24"/>
        </w:rPr>
      </w:pPr>
    </w:p>
    <w:p w:rsidR="00D51B6E" w:rsidRDefault="00D51B6E" w:rsidP="00792969">
      <w:pPr>
        <w:tabs>
          <w:tab w:val="left" w:pos="1199"/>
        </w:tabs>
        <w:autoSpaceDE w:val="0"/>
        <w:autoSpaceDN w:val="0"/>
        <w:adjustRightInd w:val="0"/>
        <w:spacing w:before="217" w:after="0" w:line="217" w:lineRule="exact"/>
        <w:jc w:val="both"/>
        <w:rPr>
          <w:rFonts w:ascii="DIN Pro Bold" w:hAnsi="DIN Pro Bold" w:cs="Arial"/>
          <w:b/>
          <w:bCs/>
          <w:color w:val="FF0000"/>
          <w:sz w:val="24"/>
          <w:szCs w:val="24"/>
        </w:rPr>
      </w:pPr>
      <w:r w:rsidRPr="00D51B6E">
        <w:rPr>
          <w:noProof/>
          <w:sz w:val="24"/>
          <w:szCs w:val="24"/>
        </w:rPr>
        <w:drawing>
          <wp:anchor distT="0" distB="0" distL="144145" distR="144145" simplePos="0" relativeHeight="251715584" behindDoc="1" locked="0" layoutInCell="1" allowOverlap="1" wp14:anchorId="7DCCFE3B" wp14:editId="3C421DA3">
            <wp:simplePos x="0" y="0"/>
            <wp:positionH relativeFrom="column">
              <wp:posOffset>3071495</wp:posOffset>
            </wp:positionH>
            <wp:positionV relativeFrom="paragraph">
              <wp:posOffset>170815</wp:posOffset>
            </wp:positionV>
            <wp:extent cx="1565910" cy="687070"/>
            <wp:effectExtent l="0" t="0" r="0" b="0"/>
            <wp:wrapTight wrapText="bothSides">
              <wp:wrapPolygon edited="0">
                <wp:start x="0" y="0"/>
                <wp:lineTo x="0" y="20961"/>
                <wp:lineTo x="21285" y="20961"/>
                <wp:lineTo x="21285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B6E">
        <w:rPr>
          <w:rFonts w:ascii="DIN Pro Bold" w:hAnsi="DIN Pro Bold" w:cs="Arial"/>
          <w:b/>
          <w:bCs/>
          <w:color w:val="FF0000"/>
          <w:sz w:val="24"/>
          <w:szCs w:val="24"/>
        </w:rPr>
        <w:t>5. Какие документы владельцу</w:t>
      </w:r>
      <w:r w:rsidRPr="00D51B6E">
        <w:rPr>
          <w:rFonts w:ascii="DIN Pro Bold" w:hAnsi="DIN Pro Bold" w:cs="Arial"/>
          <w:b/>
          <w:bCs/>
          <w:color w:val="FF0000"/>
          <w:sz w:val="24"/>
          <w:szCs w:val="24"/>
        </w:rPr>
        <w:br/>
        <w:t xml:space="preserve">большегрузного автомобиля </w:t>
      </w:r>
      <w:r w:rsidR="00792969" w:rsidRPr="00D51B6E">
        <w:rPr>
          <w:rFonts w:ascii="DIN Pro Bold" w:hAnsi="DIN Pro Bold" w:cs="Arial"/>
          <w:b/>
          <w:bCs/>
          <w:color w:val="FF0000"/>
          <w:sz w:val="24"/>
          <w:szCs w:val="24"/>
        </w:rPr>
        <w:t xml:space="preserve">необходимо представить </w:t>
      </w:r>
      <w:proofErr w:type="gramStart"/>
      <w:r w:rsidRPr="00D51B6E">
        <w:rPr>
          <w:rFonts w:ascii="DIN Pro Bold" w:hAnsi="DIN Pro Bold" w:cs="Arial"/>
          <w:b/>
          <w:bCs/>
          <w:color w:val="FF0000"/>
          <w:sz w:val="24"/>
          <w:szCs w:val="24"/>
        </w:rPr>
        <w:t>для освобождения от транспортного налога в связи с внесением платы в систему</w:t>
      </w:r>
      <w:proofErr w:type="gramEnd"/>
      <w:r w:rsidRPr="00D51B6E">
        <w:rPr>
          <w:rFonts w:ascii="DIN Pro Bold" w:hAnsi="DIN Pro Bold" w:cs="Arial"/>
          <w:b/>
          <w:bCs/>
          <w:color w:val="FF0000"/>
          <w:sz w:val="24"/>
          <w:szCs w:val="24"/>
        </w:rPr>
        <w:t xml:space="preserve"> ПЛАТОН в счет возмещения вреда автомобильным дорогам?</w:t>
      </w:r>
    </w:p>
    <w:p w:rsidR="00792969" w:rsidRPr="00D51B6E" w:rsidRDefault="00792969" w:rsidP="00792969">
      <w:pPr>
        <w:tabs>
          <w:tab w:val="left" w:pos="1199"/>
        </w:tabs>
        <w:autoSpaceDE w:val="0"/>
        <w:autoSpaceDN w:val="0"/>
        <w:adjustRightInd w:val="0"/>
        <w:spacing w:after="0" w:line="217" w:lineRule="exact"/>
        <w:jc w:val="both"/>
        <w:rPr>
          <w:rFonts w:ascii="DIN Pro Bold" w:hAnsi="DIN Pro Bold" w:cs="Arial"/>
          <w:b/>
          <w:bCs/>
          <w:color w:val="FF0000"/>
          <w:sz w:val="24"/>
          <w:szCs w:val="24"/>
        </w:rPr>
      </w:pPr>
    </w:p>
    <w:p w:rsidR="00D51B6E" w:rsidRPr="00D51B6E" w:rsidRDefault="00D51B6E" w:rsidP="00792969">
      <w:pPr>
        <w:autoSpaceDE w:val="0"/>
        <w:autoSpaceDN w:val="0"/>
        <w:adjustRightInd w:val="0"/>
        <w:spacing w:after="0" w:line="217" w:lineRule="exact"/>
        <w:ind w:firstLine="426"/>
        <w:jc w:val="both"/>
        <w:rPr>
          <w:rFonts w:ascii="DIN Pro Bold" w:hAnsi="DIN Pro Bold" w:cs="Arial"/>
          <w:sz w:val="24"/>
          <w:szCs w:val="24"/>
        </w:rPr>
      </w:pPr>
      <w:r w:rsidRPr="00D51B6E">
        <w:rPr>
          <w:rFonts w:ascii="DIN Pro Bold" w:hAnsi="DIN Pro Bold" w:cs="Arial"/>
          <w:sz w:val="24"/>
          <w:szCs w:val="24"/>
        </w:rPr>
        <w:t xml:space="preserve">Исходя из статьи 361.1 Налогового кодекса Российской Федерации владельцу транспортного средства с разрешенной максимальной массой свыше 12 тонн </w:t>
      </w:r>
      <w:proofErr w:type="gramStart"/>
      <w:r w:rsidRPr="00D51B6E">
        <w:rPr>
          <w:rFonts w:ascii="DIN Pro Bold" w:hAnsi="DIN Pro Bold" w:cs="Arial"/>
          <w:sz w:val="24"/>
          <w:szCs w:val="24"/>
        </w:rPr>
        <w:t>для освобождения от уплаты транспортного налога в связи с внесением платы в систему</w:t>
      </w:r>
      <w:proofErr w:type="gramEnd"/>
      <w:r w:rsidRPr="00D51B6E">
        <w:rPr>
          <w:rFonts w:ascii="DIN Pro Bold" w:hAnsi="DIN Pro Bold" w:cs="Arial"/>
          <w:sz w:val="24"/>
          <w:szCs w:val="24"/>
        </w:rPr>
        <w:t xml:space="preserve"> ПЛАТОН необходимо представить в любой налоговый орган заявление о предоставлении налоговой льготы и </w:t>
      </w:r>
      <w:r w:rsidRPr="00D51B6E">
        <w:rPr>
          <w:rFonts w:ascii="DIN Pro Bold" w:hAnsi="DIN Pro Bold" w:cs="Tahoma"/>
          <w:sz w:val="24"/>
          <w:szCs w:val="24"/>
        </w:rPr>
        <w:t xml:space="preserve">I </w:t>
      </w:r>
      <w:r w:rsidRPr="00D51B6E">
        <w:rPr>
          <w:rFonts w:ascii="DIN Pro Bold" w:hAnsi="DIN Pro Bold" w:cs="Arial"/>
          <w:sz w:val="24"/>
          <w:szCs w:val="24"/>
        </w:rPr>
        <w:t xml:space="preserve">документы, подтверждающие право на льготу. </w:t>
      </w:r>
    </w:p>
    <w:p w:rsidR="00D51B6E" w:rsidRPr="00D51B6E" w:rsidRDefault="00D51B6E" w:rsidP="00792969">
      <w:pPr>
        <w:autoSpaceDE w:val="0"/>
        <w:autoSpaceDN w:val="0"/>
        <w:adjustRightInd w:val="0"/>
        <w:spacing w:after="0" w:line="217" w:lineRule="exact"/>
        <w:ind w:firstLine="426"/>
        <w:jc w:val="both"/>
        <w:rPr>
          <w:rFonts w:ascii="DIN Pro Bold" w:hAnsi="DIN Pro Bold" w:cs="Arial"/>
          <w:sz w:val="24"/>
          <w:szCs w:val="24"/>
        </w:rPr>
      </w:pPr>
      <w:r w:rsidRPr="00D51B6E">
        <w:rPr>
          <w:rFonts w:ascii="DIN Pro Bold" w:hAnsi="DIN Pro Bold" w:cs="Arial"/>
          <w:sz w:val="24"/>
          <w:szCs w:val="24"/>
        </w:rPr>
        <w:t>Такими документами, в частности, могут быть:</w:t>
      </w:r>
    </w:p>
    <w:p w:rsidR="00D51B6E" w:rsidRPr="00D51B6E" w:rsidRDefault="00D51B6E" w:rsidP="00792969">
      <w:pPr>
        <w:tabs>
          <w:tab w:val="left" w:pos="995"/>
        </w:tabs>
        <w:autoSpaceDE w:val="0"/>
        <w:autoSpaceDN w:val="0"/>
        <w:adjustRightInd w:val="0"/>
        <w:spacing w:after="0" w:line="217" w:lineRule="exact"/>
        <w:ind w:right="-16"/>
        <w:jc w:val="both"/>
        <w:rPr>
          <w:rFonts w:ascii="DIN Pro Bold" w:hAnsi="DIN Pro Bold" w:cs="Arial"/>
          <w:sz w:val="24"/>
          <w:szCs w:val="24"/>
        </w:rPr>
      </w:pPr>
      <w:r w:rsidRPr="00D51B6E">
        <w:rPr>
          <w:rFonts w:ascii="DIN Pro Bold" w:hAnsi="DIN Pro Bold" w:cs="Arial"/>
          <w:sz w:val="24"/>
          <w:szCs w:val="24"/>
        </w:rPr>
        <w:t>- чеки, платежки, квитанции, подтверждающие внесение платы на конкретный лицевой счет грузовика в системе «Платон»;</w:t>
      </w:r>
    </w:p>
    <w:p w:rsidR="00D51B6E" w:rsidRPr="00D51B6E" w:rsidRDefault="00D51B6E" w:rsidP="00792969">
      <w:pPr>
        <w:tabs>
          <w:tab w:val="left" w:pos="1035"/>
        </w:tabs>
        <w:autoSpaceDE w:val="0"/>
        <w:autoSpaceDN w:val="0"/>
        <w:adjustRightInd w:val="0"/>
        <w:spacing w:after="0" w:line="217" w:lineRule="exact"/>
        <w:ind w:right="-16"/>
        <w:jc w:val="both"/>
        <w:rPr>
          <w:rFonts w:ascii="DIN Pro Bold" w:eastAsia="Times New Roman" w:hAnsi="DIN Pro Bold" w:cs="Times New Roman"/>
          <w:sz w:val="24"/>
          <w:szCs w:val="24"/>
        </w:rPr>
      </w:pPr>
      <w:r w:rsidRPr="00D51B6E">
        <w:rPr>
          <w:rFonts w:ascii="DIN Pro Bold" w:hAnsi="DIN Pro Bold" w:cs="Arial"/>
          <w:sz w:val="24"/>
          <w:szCs w:val="24"/>
        </w:rPr>
        <w:t>- распечатки (детализации) оплаты, которые можно сделать в личном кабинете системы или в центре поддержки системы «Платон».</w:t>
      </w:r>
    </w:p>
    <w:p w:rsidR="00E37E3B" w:rsidRPr="005028C2" w:rsidRDefault="00E37E3B" w:rsidP="00E37E3B">
      <w:pPr>
        <w:spacing w:after="0" w:line="135" w:lineRule="atLeast"/>
        <w:jc w:val="center"/>
        <w:rPr>
          <w:rFonts w:ascii="DINCondensedC" w:eastAsia="Times New Roman" w:hAnsi="DINCondensedC" w:cs="Times New Roman"/>
          <w:b/>
          <w:color w:val="002060"/>
          <w:sz w:val="24"/>
          <w:szCs w:val="24"/>
        </w:rPr>
      </w:pPr>
    </w:p>
    <w:p w:rsidR="00E37E3B" w:rsidRPr="00192A12" w:rsidRDefault="00E37E3B" w:rsidP="00E37E3B">
      <w:pPr>
        <w:spacing w:after="0" w:line="135" w:lineRule="atLeast"/>
        <w:jc w:val="both"/>
        <w:rPr>
          <w:rFonts w:ascii="DINCondensedC" w:eastAsia="Times New Roman" w:hAnsi="DINCondensedC" w:cs="Times New Roman"/>
          <w:color w:val="002060"/>
          <w:sz w:val="24"/>
          <w:szCs w:val="24"/>
        </w:rPr>
      </w:pPr>
    </w:p>
    <w:p w:rsidR="00577687" w:rsidRDefault="00657389" w:rsidP="0074747C">
      <w:pPr>
        <w:spacing w:after="0" w:line="135" w:lineRule="atLeast"/>
        <w:ind w:firstLine="284"/>
        <w:jc w:val="center"/>
        <w:rPr>
          <w:rFonts w:ascii="DIN Pro Black" w:eastAsia="Times New Roman" w:hAnsi="DIN Pro Black" w:cs="Times New Roman"/>
        </w:rPr>
      </w:pPr>
      <w:r w:rsidRPr="006F0CBE">
        <w:rPr>
          <w:rFonts w:ascii="DINCondensedC" w:hAnsi="DINCondensedC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77C7F6" wp14:editId="413F08BA">
                <wp:simplePos x="0" y="0"/>
                <wp:positionH relativeFrom="column">
                  <wp:posOffset>-55932</wp:posOffset>
                </wp:positionH>
                <wp:positionV relativeFrom="paragraph">
                  <wp:posOffset>161389</wp:posOffset>
                </wp:positionV>
                <wp:extent cx="4631055" cy="65087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55" cy="650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CBE" w:rsidRPr="00657389" w:rsidRDefault="00F01B53" w:rsidP="00F01B53">
                            <w:pPr>
                              <w:spacing w:after="0"/>
                              <w:jc w:val="center"/>
                              <w:rPr>
                                <w:rFonts w:ascii="DIN Pro Bold" w:hAnsi="DIN Pro Bold" w:cs="Arial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57389">
                              <w:rPr>
                                <w:rFonts w:ascii="DIN Pro Bold" w:hAnsi="DIN Pro Bold" w:cs="Arial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Сайт ФНС России </w:t>
                            </w:r>
                            <w:hyperlink r:id="rId9" w:history="1">
                              <w:r w:rsidR="006F0CBE" w:rsidRPr="00657389">
                                <w:rPr>
                                  <w:rStyle w:val="a3"/>
                                  <w:rFonts w:ascii="DIN Pro Bold" w:hAnsi="DIN Pro Bold" w:cs="Arial"/>
                                  <w:bCs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</w:rPr>
                                <w:t>www.nalog.ru</w:t>
                              </w:r>
                            </w:hyperlink>
                          </w:p>
                          <w:p w:rsidR="00F01B53" w:rsidRPr="00657389" w:rsidRDefault="00F01B53" w:rsidP="00F01B53">
                            <w:pPr>
                              <w:spacing w:after="0"/>
                              <w:jc w:val="center"/>
                              <w:rPr>
                                <w:rFonts w:ascii="DIN Pro Bold" w:hAnsi="DIN Pro Bold" w:cs="Arial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57389">
                              <w:rPr>
                                <w:rFonts w:ascii="DIN Pro Bold" w:hAnsi="DIN Pro Bold" w:cs="Arial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Единый Контакт Центр ФНС России 8-800-222-2222</w:t>
                            </w:r>
                          </w:p>
                          <w:p w:rsidR="006F0CBE" w:rsidRPr="006F0CBE" w:rsidRDefault="006F0CBE" w:rsidP="006F0CBE">
                            <w:pPr>
                              <w:jc w:val="center"/>
                              <w:rPr>
                                <w:rFonts w:ascii="DINCondensedC" w:hAnsi="DINCondensed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.4pt;margin-top:12.7pt;width:364.65pt;height:5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" fillcolor="#365f91 [2404]" stroked="f">
                <v:textbox>
                  <w:txbxContent>
                    <w:p w:rsidR="006F0CBE" w:rsidRPr="00657389" w:rsidRDefault="00F01B53" w:rsidP="00F01B53">
                      <w:pPr>
                        <w:spacing w:after="0"/>
                        <w:jc w:val="center"/>
                        <w:rPr>
                          <w:rFonts w:ascii="DIN Pro Bold" w:hAnsi="DIN Pro Bold" w:cs="Arial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657389">
                        <w:rPr>
                          <w:rFonts w:ascii="DIN Pro Bold" w:hAnsi="DIN Pro Bold" w:cs="Arial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Сайт ФНС России </w:t>
                      </w:r>
                      <w:hyperlink r:id="rId10" w:history="1">
                        <w:r w:rsidR="006F0CBE" w:rsidRPr="00657389">
                          <w:rPr>
                            <w:rStyle w:val="a3"/>
                            <w:rFonts w:ascii="DIN Pro Bold" w:hAnsi="DIN Pro Bold" w:cs="Arial"/>
                            <w:bCs/>
                            <w:color w:val="FFFFFF" w:themeColor="background1"/>
                            <w:sz w:val="24"/>
                            <w:szCs w:val="24"/>
                            <w:u w:val="none"/>
                          </w:rPr>
                          <w:t>www.nalog.ru</w:t>
                        </w:r>
                      </w:hyperlink>
                    </w:p>
                    <w:p w:rsidR="00F01B53" w:rsidRPr="00657389" w:rsidRDefault="00F01B53" w:rsidP="00F01B53">
                      <w:pPr>
                        <w:spacing w:after="0"/>
                        <w:jc w:val="center"/>
                        <w:rPr>
                          <w:rFonts w:ascii="DIN Pro Bold" w:hAnsi="DIN Pro Bold" w:cs="Arial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657389">
                        <w:rPr>
                          <w:rFonts w:ascii="DIN Pro Bold" w:hAnsi="DIN Pro Bold" w:cs="Arial"/>
                          <w:bCs/>
                          <w:color w:val="FFFFFF" w:themeColor="background1"/>
                          <w:sz w:val="24"/>
                          <w:szCs w:val="24"/>
                        </w:rPr>
                        <w:t>Единый Контакт Центр ФНС России 8-800-222-2222</w:t>
                      </w:r>
                    </w:p>
                    <w:p w:rsidR="006F0CBE" w:rsidRPr="006F0CBE" w:rsidRDefault="006F0CBE" w:rsidP="006F0CBE">
                      <w:pPr>
                        <w:jc w:val="center"/>
                        <w:rPr>
                          <w:rFonts w:ascii="DINCondensedC" w:hAnsi="DINCondensedC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687" w:rsidRDefault="00577687" w:rsidP="0074747C">
      <w:pPr>
        <w:spacing w:after="0" w:line="135" w:lineRule="atLeast"/>
        <w:ind w:firstLine="284"/>
        <w:jc w:val="center"/>
        <w:rPr>
          <w:rFonts w:ascii="DIN Pro Black" w:eastAsia="Times New Roman" w:hAnsi="DIN Pro Black" w:cs="Times New Roman"/>
        </w:rPr>
      </w:pPr>
    </w:p>
    <w:p w:rsidR="00577687" w:rsidRDefault="00577687" w:rsidP="0074747C">
      <w:pPr>
        <w:spacing w:after="0" w:line="135" w:lineRule="atLeast"/>
        <w:ind w:firstLine="284"/>
        <w:jc w:val="center"/>
        <w:rPr>
          <w:rFonts w:ascii="DIN Pro Black" w:eastAsia="Times New Roman" w:hAnsi="DIN Pro Black" w:cs="Times New Roman"/>
        </w:rPr>
      </w:pPr>
    </w:p>
    <w:p w:rsidR="0074747C" w:rsidRDefault="0074747C" w:rsidP="0074747C">
      <w:pPr>
        <w:spacing w:after="0" w:line="135" w:lineRule="atLeast"/>
        <w:ind w:firstLine="284"/>
        <w:jc w:val="center"/>
        <w:rPr>
          <w:rFonts w:ascii="DIN Pro Black" w:eastAsia="Times New Roman" w:hAnsi="DIN Pro Black" w:cs="Times New Roman"/>
        </w:rPr>
      </w:pPr>
    </w:p>
    <w:p w:rsidR="00E37E3B" w:rsidRDefault="00E37E3B" w:rsidP="00906D64">
      <w:pPr>
        <w:spacing w:after="0" w:line="135" w:lineRule="atLeast"/>
        <w:jc w:val="center"/>
        <w:rPr>
          <w:rFonts w:ascii="DIN Pro Black" w:eastAsia="Times New Roman" w:hAnsi="DIN Pro Black" w:cs="Times New Roman"/>
          <w:color w:val="002060"/>
          <w:sz w:val="24"/>
          <w:szCs w:val="24"/>
        </w:rPr>
      </w:pPr>
    </w:p>
    <w:p w:rsidR="00192A12" w:rsidRPr="00D51B6E" w:rsidRDefault="00D51B6E" w:rsidP="00D51B6E">
      <w:pPr>
        <w:pStyle w:val="a6"/>
        <w:autoSpaceDE w:val="0"/>
        <w:autoSpaceDN w:val="0"/>
        <w:adjustRightInd w:val="0"/>
        <w:spacing w:after="0" w:line="216" w:lineRule="exact"/>
        <w:ind w:left="0"/>
        <w:jc w:val="both"/>
        <w:rPr>
          <w:rFonts w:ascii="DIN Pro Bold" w:hAnsi="DIN Pro Bold" w:cs="Arial"/>
          <w:b/>
          <w:bCs/>
          <w:color w:val="FF0000"/>
          <w:sz w:val="24"/>
          <w:szCs w:val="24"/>
        </w:rPr>
      </w:pPr>
      <w:r>
        <w:rPr>
          <w:rFonts w:ascii="DIN Pro Bold" w:hAnsi="DIN Pro Bold" w:cs="Arial"/>
          <w:b/>
          <w:bCs/>
          <w:color w:val="FF0000"/>
          <w:sz w:val="24"/>
          <w:szCs w:val="24"/>
        </w:rPr>
        <w:t>1.</w:t>
      </w:r>
      <w:r w:rsidR="00192A12" w:rsidRPr="00D51B6E">
        <w:rPr>
          <w:rFonts w:ascii="DIN Pro Bold" w:hAnsi="DIN Pro Bold" w:cs="Arial"/>
          <w:b/>
          <w:bCs/>
          <w:color w:val="FF0000"/>
          <w:sz w:val="24"/>
          <w:szCs w:val="24"/>
        </w:rPr>
        <w:t xml:space="preserve">Какие действия необходимо совершить владельцу налогооблагаемого имущества, если он </w:t>
      </w:r>
      <w:r w:rsidR="00192A12" w:rsidRPr="00D51B6E">
        <w:rPr>
          <w:rFonts w:ascii="DIN Pro Bold" w:hAnsi="DIN Pro Bold" w:cs="Arial"/>
          <w:b/>
          <w:bCs/>
          <w:color w:val="FF0000"/>
          <w:sz w:val="24"/>
          <w:szCs w:val="24"/>
          <w:u w:val="single"/>
        </w:rPr>
        <w:t>не получил налогов</w:t>
      </w:r>
      <w:r w:rsidR="005409FA" w:rsidRPr="00D51B6E">
        <w:rPr>
          <w:rFonts w:ascii="DIN Pro Bold" w:hAnsi="DIN Pro Bold" w:cs="Arial"/>
          <w:b/>
          <w:bCs/>
          <w:color w:val="FF0000"/>
          <w:sz w:val="24"/>
          <w:szCs w:val="24"/>
          <w:u w:val="single"/>
        </w:rPr>
        <w:t>ое</w:t>
      </w:r>
      <w:r w:rsidR="00192A12" w:rsidRPr="00D51B6E">
        <w:rPr>
          <w:rFonts w:ascii="DIN Pro Bold" w:hAnsi="DIN Pro Bold" w:cs="Arial"/>
          <w:b/>
          <w:bCs/>
          <w:color w:val="FF0000"/>
          <w:sz w:val="24"/>
          <w:szCs w:val="24"/>
          <w:u w:val="single"/>
        </w:rPr>
        <w:t xml:space="preserve"> уведомление</w:t>
      </w:r>
      <w:r w:rsidR="00192A12" w:rsidRPr="00D51B6E">
        <w:rPr>
          <w:rFonts w:ascii="DIN Pro Bold" w:hAnsi="DIN Pro Bold" w:cs="Arial"/>
          <w:b/>
          <w:bCs/>
          <w:color w:val="FF0000"/>
          <w:sz w:val="24"/>
          <w:szCs w:val="24"/>
        </w:rPr>
        <w:t>?</w:t>
      </w:r>
    </w:p>
    <w:p w:rsidR="00192A12" w:rsidRPr="00D51B6E" w:rsidRDefault="00192A12" w:rsidP="00192A12">
      <w:pPr>
        <w:autoSpaceDE w:val="0"/>
        <w:autoSpaceDN w:val="0"/>
        <w:adjustRightInd w:val="0"/>
        <w:spacing w:after="0" w:line="216" w:lineRule="exact"/>
        <w:ind w:firstLine="706"/>
        <w:jc w:val="both"/>
        <w:rPr>
          <w:rFonts w:ascii="DIN Pro Bold" w:hAnsi="DIN Pro Bold" w:cs="Arial"/>
          <w:sz w:val="24"/>
          <w:szCs w:val="24"/>
        </w:rPr>
      </w:pPr>
      <w:r w:rsidRPr="00D51B6E">
        <w:rPr>
          <w:rFonts w:ascii="DIN Pro Bold" w:hAnsi="DIN Pro Bold" w:cs="Arial"/>
          <w:sz w:val="24"/>
          <w:szCs w:val="24"/>
        </w:rPr>
        <w:t>Необходимо понимать, что за налоговый период 201</w:t>
      </w:r>
      <w:r w:rsidR="005409FA" w:rsidRPr="00D51B6E">
        <w:rPr>
          <w:rFonts w:ascii="DIN Pro Bold" w:hAnsi="DIN Pro Bold" w:cs="Arial"/>
          <w:sz w:val="24"/>
          <w:szCs w:val="24"/>
        </w:rPr>
        <w:t>6</w:t>
      </w:r>
      <w:r w:rsidRPr="00D51B6E">
        <w:rPr>
          <w:rFonts w:ascii="DIN Pro Bold" w:hAnsi="DIN Pro Bold" w:cs="Arial"/>
          <w:sz w:val="24"/>
          <w:szCs w:val="24"/>
        </w:rPr>
        <w:t xml:space="preserve"> года налоговые уведомления не направлялись владельцам налогооблагаемого имущества в следующих случаях:</w:t>
      </w:r>
    </w:p>
    <w:p w:rsidR="00192A12" w:rsidRPr="00D51B6E" w:rsidRDefault="00192A12" w:rsidP="00192A12">
      <w:pPr>
        <w:tabs>
          <w:tab w:val="left" w:pos="1176"/>
        </w:tabs>
        <w:autoSpaceDE w:val="0"/>
        <w:autoSpaceDN w:val="0"/>
        <w:adjustRightInd w:val="0"/>
        <w:spacing w:after="0" w:line="216" w:lineRule="exact"/>
        <w:ind w:firstLine="720"/>
        <w:jc w:val="both"/>
        <w:rPr>
          <w:rFonts w:ascii="DIN Pro Bold" w:hAnsi="DIN Pro Bold" w:cs="Arial"/>
          <w:sz w:val="24"/>
          <w:szCs w:val="24"/>
        </w:rPr>
      </w:pPr>
      <w:r w:rsidRPr="00D51B6E">
        <w:rPr>
          <w:rFonts w:ascii="DIN Pro Bold" w:hAnsi="DIN Pro Bold" w:cs="Arial"/>
          <w:sz w:val="24"/>
          <w:szCs w:val="24"/>
        </w:rPr>
        <w:t>1)</w:t>
      </w:r>
      <w:r w:rsidRPr="00D51B6E">
        <w:rPr>
          <w:rFonts w:ascii="DIN Pro Bold" w:hAnsi="DIN Pro Bold" w:cs="Times New Roman"/>
          <w:sz w:val="24"/>
          <w:szCs w:val="24"/>
        </w:rPr>
        <w:tab/>
      </w:r>
      <w:r w:rsidRPr="00D51B6E">
        <w:rPr>
          <w:rFonts w:ascii="DIN Pro Bold" w:hAnsi="DIN Pro Bold" w:cs="Arial"/>
          <w:sz w:val="24"/>
          <w:szCs w:val="24"/>
          <w:u w:val="single"/>
        </w:rPr>
        <w:t>наличие налоговой льготы</w:t>
      </w:r>
      <w:r w:rsidRPr="00D51B6E">
        <w:rPr>
          <w:rFonts w:ascii="DIN Pro Bold" w:hAnsi="DIN Pro Bold" w:cs="Arial"/>
          <w:sz w:val="24"/>
          <w:szCs w:val="24"/>
        </w:rPr>
        <w:t>, налогового вычета, иных</w:t>
      </w:r>
      <w:r w:rsidRPr="00D51B6E">
        <w:rPr>
          <w:rFonts w:ascii="DIN Pro Bold" w:hAnsi="DIN Pro Bold" w:cs="Arial"/>
          <w:sz w:val="24"/>
          <w:szCs w:val="24"/>
        </w:rPr>
        <w:br/>
        <w:t>установленных законодательством оснований, полностью освобождающих</w:t>
      </w:r>
      <w:r w:rsidRPr="00D51B6E">
        <w:rPr>
          <w:rFonts w:ascii="DIN Pro Bold" w:hAnsi="DIN Pro Bold" w:cs="Arial"/>
          <w:sz w:val="24"/>
          <w:szCs w:val="24"/>
        </w:rPr>
        <w:br/>
        <w:t>владельца объекта налогообложения от уплаты налога;</w:t>
      </w:r>
    </w:p>
    <w:p w:rsidR="00192A12" w:rsidRPr="00D51B6E" w:rsidRDefault="00D51B6E" w:rsidP="00821E5D">
      <w:pPr>
        <w:widowControl w:val="0"/>
        <w:numPr>
          <w:ilvl w:val="0"/>
          <w:numId w:val="2"/>
        </w:numPr>
        <w:tabs>
          <w:tab w:val="left" w:pos="1051"/>
        </w:tabs>
        <w:autoSpaceDE w:val="0"/>
        <w:autoSpaceDN w:val="0"/>
        <w:adjustRightInd w:val="0"/>
        <w:spacing w:after="0" w:line="216" w:lineRule="exact"/>
        <w:ind w:firstLine="709"/>
        <w:jc w:val="both"/>
        <w:rPr>
          <w:rFonts w:ascii="DIN Pro Bold" w:hAnsi="DIN Pro Bold" w:cs="Arial"/>
          <w:sz w:val="24"/>
          <w:szCs w:val="24"/>
        </w:rPr>
      </w:pPr>
      <w:r w:rsidRPr="00D51B6E">
        <w:rPr>
          <w:rFonts w:ascii="DIN Pro Bold" w:hAnsi="DIN Pro Bold" w:cs="Arial"/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713536" behindDoc="0" locked="0" layoutInCell="1" allowOverlap="1" wp14:anchorId="00BDC078" wp14:editId="0A8D5ED0">
            <wp:simplePos x="0" y="0"/>
            <wp:positionH relativeFrom="column">
              <wp:posOffset>5088890</wp:posOffset>
            </wp:positionH>
            <wp:positionV relativeFrom="paragraph">
              <wp:posOffset>541655</wp:posOffset>
            </wp:positionV>
            <wp:extent cx="721360" cy="539115"/>
            <wp:effectExtent l="0" t="0" r="2540" b="0"/>
            <wp:wrapSquare wrapText="bothSides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A12" w:rsidRPr="00D51B6E">
        <w:rPr>
          <w:rFonts w:ascii="DIN Pro Bold" w:hAnsi="DIN Pro Bold" w:cs="Arial"/>
          <w:sz w:val="24"/>
          <w:szCs w:val="24"/>
        </w:rPr>
        <w:t xml:space="preserve">если общая сумма налоговых обязательств, отражаемых в налоговом уведомлении, составляет </w:t>
      </w:r>
      <w:r w:rsidR="00192A12" w:rsidRPr="00D51B6E">
        <w:rPr>
          <w:rFonts w:ascii="DIN Pro Bold" w:hAnsi="DIN Pro Bold" w:cs="Arial"/>
          <w:sz w:val="24"/>
          <w:szCs w:val="24"/>
          <w:u w:val="single"/>
        </w:rPr>
        <w:t>менее 100 рублей</w:t>
      </w:r>
      <w:r w:rsidR="008744E6" w:rsidRPr="00D51B6E">
        <w:rPr>
          <w:rFonts w:ascii="DIN Pro Bold" w:hAnsi="DIN Pro Bold" w:cs="Arial"/>
          <w:sz w:val="24"/>
          <w:szCs w:val="24"/>
          <w:u w:val="single"/>
        </w:rPr>
        <w:t>,</w:t>
      </w:r>
      <w:r w:rsidR="008744E6" w:rsidRPr="00D51B6E">
        <w:rPr>
          <w:rFonts w:ascii="DIN Pro Bold" w:hAnsi="DIN Pro Bold"/>
          <w:sz w:val="24"/>
          <w:szCs w:val="24"/>
        </w:rPr>
        <w:t xml:space="preserve"> </w:t>
      </w:r>
      <w:r w:rsidR="008744E6" w:rsidRPr="00D51B6E">
        <w:rPr>
          <w:rFonts w:ascii="DIN Pro Bold" w:hAnsi="DIN Pro Bold" w:cs="Arial"/>
          <w:sz w:val="24"/>
          <w:szCs w:val="24"/>
        </w:rPr>
        <w:t>за исключением расчета таких налоговых платежей за налоговый период 2014 года</w:t>
      </w:r>
      <w:r w:rsidR="00192A12" w:rsidRPr="00D51B6E">
        <w:rPr>
          <w:rFonts w:ascii="DIN Pro Bold" w:hAnsi="DIN Pro Bold" w:cs="Arial"/>
          <w:sz w:val="24"/>
          <w:szCs w:val="24"/>
        </w:rPr>
        <w:t>;</w:t>
      </w:r>
    </w:p>
    <w:p w:rsidR="00192A12" w:rsidRPr="00D51B6E" w:rsidRDefault="00192A12" w:rsidP="00192A12">
      <w:pPr>
        <w:widowControl w:val="0"/>
        <w:numPr>
          <w:ilvl w:val="0"/>
          <w:numId w:val="2"/>
        </w:numPr>
        <w:tabs>
          <w:tab w:val="left" w:pos="1051"/>
        </w:tabs>
        <w:autoSpaceDE w:val="0"/>
        <w:autoSpaceDN w:val="0"/>
        <w:adjustRightInd w:val="0"/>
        <w:spacing w:after="0" w:line="216" w:lineRule="exact"/>
        <w:ind w:firstLine="701"/>
        <w:jc w:val="both"/>
        <w:rPr>
          <w:rFonts w:ascii="DIN Pro Bold" w:hAnsi="DIN Pro Bold" w:cs="Arial"/>
          <w:sz w:val="24"/>
          <w:szCs w:val="24"/>
        </w:rPr>
      </w:pPr>
      <w:r w:rsidRPr="00D51B6E">
        <w:rPr>
          <w:rFonts w:ascii="DIN Pro Bold" w:hAnsi="DIN Pro Bold" w:cs="Arial"/>
          <w:sz w:val="24"/>
          <w:szCs w:val="24"/>
        </w:rPr>
        <w:t xml:space="preserve">налогоплательщик является пользователем сервиса ФНС России </w:t>
      </w:r>
      <w:r w:rsidR="005409FA" w:rsidRPr="00D51B6E">
        <w:rPr>
          <w:rFonts w:ascii="DIN Pro Bold" w:hAnsi="DIN Pro Bold" w:cs="Arial"/>
          <w:sz w:val="24"/>
          <w:szCs w:val="24"/>
        </w:rPr>
        <w:t>«Л</w:t>
      </w:r>
      <w:r w:rsidRPr="00D51B6E">
        <w:rPr>
          <w:rFonts w:ascii="DIN Pro Bold" w:hAnsi="DIN Pro Bold" w:cs="Arial"/>
          <w:sz w:val="24"/>
          <w:szCs w:val="24"/>
        </w:rPr>
        <w:t xml:space="preserve">ичный кабинет налогоплательщика </w:t>
      </w:r>
      <w:r w:rsidR="005409FA" w:rsidRPr="00D51B6E">
        <w:rPr>
          <w:rFonts w:ascii="DIN Pro Bold" w:hAnsi="DIN Pro Bold" w:cs="Arial"/>
          <w:sz w:val="24"/>
          <w:szCs w:val="24"/>
        </w:rPr>
        <w:t xml:space="preserve">для физических лиц» </w:t>
      </w:r>
      <w:r w:rsidRPr="00D51B6E">
        <w:rPr>
          <w:rFonts w:ascii="DIN Pro Bold" w:hAnsi="DIN Pro Bold" w:cs="Arial"/>
          <w:sz w:val="24"/>
          <w:szCs w:val="24"/>
        </w:rPr>
        <w:t xml:space="preserve">и </w:t>
      </w:r>
      <w:r w:rsidRPr="00D51B6E">
        <w:rPr>
          <w:rFonts w:ascii="DIN Pro Bold" w:hAnsi="DIN Pro Bold" w:cs="Arial"/>
          <w:sz w:val="24"/>
          <w:szCs w:val="24"/>
          <w:u w:val="single"/>
        </w:rPr>
        <w:t>не направил уведомление</w:t>
      </w:r>
      <w:r w:rsidRPr="00D51B6E">
        <w:rPr>
          <w:rFonts w:ascii="DIN Pro Bold" w:hAnsi="DIN Pro Bold" w:cs="Arial"/>
          <w:sz w:val="24"/>
          <w:szCs w:val="24"/>
        </w:rPr>
        <w:t xml:space="preserve"> о необходимости получения налоговых документов на бумажном носителе.</w:t>
      </w:r>
    </w:p>
    <w:p w:rsidR="00192A12" w:rsidRPr="00D51B6E" w:rsidRDefault="00192A12" w:rsidP="00192A12">
      <w:pPr>
        <w:autoSpaceDE w:val="0"/>
        <w:autoSpaceDN w:val="0"/>
        <w:adjustRightInd w:val="0"/>
        <w:spacing w:after="0" w:line="216" w:lineRule="exact"/>
        <w:ind w:firstLine="706"/>
        <w:jc w:val="both"/>
        <w:rPr>
          <w:rFonts w:ascii="DIN Pro Bold" w:hAnsi="DIN Pro Bold" w:cs="Arial"/>
          <w:sz w:val="24"/>
          <w:szCs w:val="24"/>
        </w:rPr>
      </w:pPr>
      <w:r w:rsidRPr="00D51B6E">
        <w:rPr>
          <w:rFonts w:ascii="DIN Pro Bold" w:hAnsi="DIN Pro Bold" w:cs="Arial"/>
          <w:sz w:val="24"/>
          <w:szCs w:val="24"/>
        </w:rPr>
        <w:t>В иных случаях</w:t>
      </w:r>
      <w:r w:rsidR="005409FA" w:rsidRPr="00D51B6E">
        <w:rPr>
          <w:rFonts w:ascii="DIN Pro Bold" w:hAnsi="DIN Pro Bold" w:cs="Arial"/>
          <w:sz w:val="24"/>
          <w:szCs w:val="24"/>
        </w:rPr>
        <w:t>,</w:t>
      </w:r>
      <w:r w:rsidRPr="00D51B6E">
        <w:rPr>
          <w:rFonts w:ascii="DIN Pro Bold" w:hAnsi="DIN Pro Bold" w:cs="Arial"/>
          <w:sz w:val="24"/>
          <w:szCs w:val="24"/>
        </w:rPr>
        <w:t xml:space="preserve"> при неполучении налогового уведомления за период владения </w:t>
      </w:r>
      <w:proofErr w:type="gramStart"/>
      <w:r w:rsidRPr="00D51B6E">
        <w:rPr>
          <w:rFonts w:ascii="DIN Pro Bold" w:hAnsi="DIN Pro Bold" w:cs="Arial"/>
          <w:sz w:val="24"/>
          <w:szCs w:val="24"/>
        </w:rPr>
        <w:t>налогооблагаемыми</w:t>
      </w:r>
      <w:proofErr w:type="gramEnd"/>
      <w:r w:rsidRPr="00D51B6E">
        <w:rPr>
          <w:rFonts w:ascii="DIN Pro Bold" w:hAnsi="DIN Pro Bold" w:cs="Arial"/>
          <w:sz w:val="24"/>
          <w:szCs w:val="24"/>
        </w:rPr>
        <w:t xml:space="preserve"> недвижимостью или транспортным средством</w:t>
      </w:r>
      <w:r w:rsidR="005409FA" w:rsidRPr="00D51B6E">
        <w:rPr>
          <w:rFonts w:ascii="DIN Pro Bold" w:hAnsi="DIN Pro Bold" w:cs="Arial"/>
          <w:sz w:val="24"/>
          <w:szCs w:val="24"/>
        </w:rPr>
        <w:t xml:space="preserve"> в 2016 году</w:t>
      </w:r>
      <w:r w:rsidRPr="00D51B6E">
        <w:rPr>
          <w:rFonts w:ascii="DIN Pro Bold" w:hAnsi="DIN Pro Bold" w:cs="Arial"/>
          <w:sz w:val="24"/>
          <w:szCs w:val="24"/>
        </w:rPr>
        <w:t xml:space="preserve">, налогоплательщику необходимо обратиться в налоговую инспекцию по месту жительства или месту нахождения объектов недвижимости либо направить информацию через </w:t>
      </w:r>
      <w:r w:rsidR="005409FA" w:rsidRPr="00D51B6E">
        <w:rPr>
          <w:rFonts w:ascii="DIN Pro Bold" w:hAnsi="DIN Pro Bold" w:cs="Arial"/>
          <w:sz w:val="24"/>
          <w:szCs w:val="24"/>
        </w:rPr>
        <w:t>Л</w:t>
      </w:r>
      <w:r w:rsidRPr="00D51B6E">
        <w:rPr>
          <w:rFonts w:ascii="DIN Pro Bold" w:hAnsi="DIN Pro Bold" w:cs="Arial"/>
          <w:sz w:val="24"/>
          <w:szCs w:val="24"/>
        </w:rPr>
        <w:t xml:space="preserve">ичный кабинет налогоплательщика или </w:t>
      </w:r>
      <w:r w:rsidR="005409FA" w:rsidRPr="00D51B6E">
        <w:rPr>
          <w:rFonts w:ascii="DIN Pro Bold" w:hAnsi="DIN Pro Bold" w:cs="Arial"/>
          <w:sz w:val="24"/>
          <w:szCs w:val="24"/>
        </w:rPr>
        <w:t xml:space="preserve">через </w:t>
      </w:r>
      <w:r w:rsidRPr="00D51B6E">
        <w:rPr>
          <w:rFonts w:ascii="DIN Pro Bold" w:hAnsi="DIN Pro Bold" w:cs="Arial"/>
          <w:sz w:val="24"/>
          <w:szCs w:val="24"/>
        </w:rPr>
        <w:t>сервис ФНС России «Обратиться в ФНС России».</w:t>
      </w:r>
    </w:p>
    <w:p w:rsidR="00192A12" w:rsidRDefault="00192A12" w:rsidP="00192A12">
      <w:pPr>
        <w:autoSpaceDE w:val="0"/>
        <w:autoSpaceDN w:val="0"/>
        <w:adjustRightInd w:val="0"/>
        <w:spacing w:before="5" w:after="0" w:line="216" w:lineRule="exact"/>
        <w:ind w:firstLine="706"/>
        <w:jc w:val="both"/>
        <w:rPr>
          <w:rFonts w:ascii="DIN Pro Bold" w:hAnsi="DIN Pro Bold" w:cs="Arial"/>
          <w:sz w:val="24"/>
          <w:szCs w:val="24"/>
        </w:rPr>
      </w:pPr>
      <w:r w:rsidRPr="00D51B6E">
        <w:rPr>
          <w:rFonts w:ascii="DIN Pro Bold" w:hAnsi="DIN Pro Bold" w:cs="Arial"/>
          <w:sz w:val="24"/>
          <w:szCs w:val="24"/>
        </w:rPr>
        <w:t xml:space="preserve">Владельцы недвижимости или транспортных средств, которые никогда не получали налоговые уведомления и не заявляли налоговые льготы в отношении налогооблагаемого имущества, </w:t>
      </w:r>
      <w:hyperlink r:id="rId12" w:history="1">
        <w:r w:rsidRPr="00D51B6E">
          <w:rPr>
            <w:rFonts w:ascii="DIN Pro Bold" w:hAnsi="DIN Pro Bold" w:cs="Arial"/>
            <w:sz w:val="24"/>
            <w:szCs w:val="24"/>
            <w:u w:val="single"/>
          </w:rPr>
          <w:t xml:space="preserve">обязаны сообщать о наличии у них данных объектов в любой налоговый орган </w:t>
        </w:r>
      </w:hyperlink>
      <w:r w:rsidRPr="00D51B6E">
        <w:rPr>
          <w:rFonts w:ascii="DIN Pro Bold" w:hAnsi="DIN Pro Bold" w:cs="Arial"/>
          <w:sz w:val="24"/>
          <w:szCs w:val="24"/>
        </w:rPr>
        <w:t>(форма сообщения утверждена приказом ФНС России от 26.11.2014 № ММВ-7-11/598@).</w:t>
      </w:r>
    </w:p>
    <w:p w:rsidR="00D51B6E" w:rsidRPr="00D51B6E" w:rsidRDefault="00D51B6E" w:rsidP="00192A12">
      <w:pPr>
        <w:autoSpaceDE w:val="0"/>
        <w:autoSpaceDN w:val="0"/>
        <w:adjustRightInd w:val="0"/>
        <w:spacing w:before="5" w:after="0" w:line="216" w:lineRule="exact"/>
        <w:ind w:firstLine="706"/>
        <w:jc w:val="both"/>
        <w:rPr>
          <w:rFonts w:ascii="DIN Pro Bold" w:hAnsi="DIN Pro Bold" w:cs="Arial"/>
          <w:sz w:val="24"/>
          <w:szCs w:val="24"/>
        </w:rPr>
      </w:pPr>
    </w:p>
    <w:p w:rsidR="00192A12" w:rsidRPr="00D51B6E" w:rsidRDefault="00D51B6E" w:rsidP="005D56E5">
      <w:pPr>
        <w:tabs>
          <w:tab w:val="left" w:pos="1066"/>
        </w:tabs>
        <w:autoSpaceDE w:val="0"/>
        <w:autoSpaceDN w:val="0"/>
        <w:adjustRightInd w:val="0"/>
        <w:spacing w:before="211" w:after="0" w:line="216" w:lineRule="exact"/>
        <w:jc w:val="both"/>
        <w:rPr>
          <w:rFonts w:ascii="DIN Pro Bold" w:hAnsi="DIN Pro Bold" w:cs="Arial"/>
          <w:b/>
          <w:bCs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7A0253BB" wp14:editId="4653324E">
            <wp:simplePos x="0" y="0"/>
            <wp:positionH relativeFrom="column">
              <wp:posOffset>2540</wp:posOffset>
            </wp:positionH>
            <wp:positionV relativeFrom="paragraph">
              <wp:posOffset>180975</wp:posOffset>
            </wp:positionV>
            <wp:extent cx="715645" cy="502920"/>
            <wp:effectExtent l="0" t="0" r="825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9C5" w:rsidRPr="00D51B6E">
        <w:rPr>
          <w:rFonts w:ascii="DIN Pro Bold" w:hAnsi="DIN Pro Bold" w:cs="Arial"/>
          <w:b/>
          <w:bCs/>
          <w:color w:val="FF0000"/>
          <w:sz w:val="24"/>
          <w:szCs w:val="24"/>
        </w:rPr>
        <w:t>2</w:t>
      </w:r>
      <w:r w:rsidR="00192A12" w:rsidRPr="00D51B6E">
        <w:rPr>
          <w:rFonts w:ascii="DIN Pro Bold" w:hAnsi="DIN Pro Bold" w:cs="Arial"/>
          <w:b/>
          <w:bCs/>
          <w:color w:val="FF0000"/>
          <w:sz w:val="24"/>
          <w:szCs w:val="24"/>
        </w:rPr>
        <w:t>.</w:t>
      </w:r>
      <w:r w:rsidR="005D56E5" w:rsidRPr="00D51B6E">
        <w:rPr>
          <w:rFonts w:ascii="DIN Pro Bold" w:hAnsi="DIN Pro Bold" w:cs="Arial"/>
          <w:b/>
          <w:bCs/>
          <w:color w:val="FF0000"/>
          <w:sz w:val="24"/>
          <w:szCs w:val="24"/>
        </w:rPr>
        <w:t xml:space="preserve"> </w:t>
      </w:r>
      <w:r w:rsidR="00192A12" w:rsidRPr="00D51B6E">
        <w:rPr>
          <w:rFonts w:ascii="DIN Pro Bold" w:hAnsi="DIN Pro Bold" w:cs="Arial"/>
          <w:b/>
          <w:bCs/>
          <w:color w:val="FF0000"/>
          <w:sz w:val="24"/>
          <w:szCs w:val="24"/>
        </w:rPr>
        <w:t>О</w:t>
      </w:r>
      <w:r w:rsidR="00A835C5" w:rsidRPr="00D51B6E">
        <w:rPr>
          <w:rFonts w:ascii="DIN Pro Bold" w:hAnsi="DIN Pro Bold" w:cs="Arial"/>
          <w:b/>
          <w:bCs/>
          <w:color w:val="FF0000"/>
          <w:sz w:val="24"/>
          <w:szCs w:val="24"/>
        </w:rPr>
        <w:t xml:space="preserve">бнаружена </w:t>
      </w:r>
      <w:r w:rsidR="00041187" w:rsidRPr="00D51B6E">
        <w:rPr>
          <w:rFonts w:ascii="DIN Pro Bold" w:hAnsi="DIN Pro Bold" w:cs="Arial"/>
          <w:b/>
          <w:bCs/>
          <w:color w:val="FF0000"/>
          <w:sz w:val="24"/>
          <w:szCs w:val="24"/>
        </w:rPr>
        <w:t>о</w:t>
      </w:r>
      <w:r w:rsidR="00192A12" w:rsidRPr="00D51B6E">
        <w:rPr>
          <w:rFonts w:ascii="DIN Pro Bold" w:hAnsi="DIN Pro Bold" w:cs="Arial"/>
          <w:b/>
          <w:bCs/>
          <w:color w:val="FF0000"/>
          <w:sz w:val="24"/>
          <w:szCs w:val="24"/>
        </w:rPr>
        <w:t>шибка в Уведомлении</w:t>
      </w:r>
      <w:r w:rsidR="00041187" w:rsidRPr="00D51B6E">
        <w:rPr>
          <w:rFonts w:ascii="DIN Pro Bold" w:hAnsi="DIN Pro Bold" w:cs="Arial"/>
          <w:b/>
          <w:bCs/>
          <w:color w:val="FF0000"/>
          <w:sz w:val="24"/>
          <w:szCs w:val="24"/>
        </w:rPr>
        <w:t>:</w:t>
      </w:r>
      <w:r w:rsidR="00192A12" w:rsidRPr="00D51B6E">
        <w:rPr>
          <w:rFonts w:ascii="DIN Pro Bold" w:hAnsi="DIN Pro Bold" w:cs="Arial"/>
          <w:b/>
          <w:bCs/>
          <w:color w:val="FF0000"/>
          <w:sz w:val="24"/>
          <w:szCs w:val="24"/>
        </w:rPr>
        <w:t xml:space="preserve"> </w:t>
      </w:r>
      <w:r w:rsidR="00041187" w:rsidRPr="00D51B6E">
        <w:rPr>
          <w:rFonts w:ascii="DIN Pro Bold" w:hAnsi="DIN Pro Bold" w:cs="Arial"/>
          <w:b/>
          <w:bCs/>
          <w:color w:val="FF0000"/>
          <w:sz w:val="24"/>
          <w:szCs w:val="24"/>
        </w:rPr>
        <w:t>н</w:t>
      </w:r>
      <w:r w:rsidR="00192A12" w:rsidRPr="00D51B6E">
        <w:rPr>
          <w:rFonts w:ascii="DIN Pro Bold" w:hAnsi="DIN Pro Bold" w:cs="Arial"/>
          <w:b/>
          <w:bCs/>
          <w:color w:val="FF0000"/>
          <w:sz w:val="24"/>
          <w:szCs w:val="24"/>
        </w:rPr>
        <w:t>еправильно указано ИНН (либо</w:t>
      </w:r>
      <w:r w:rsidR="00A835C5" w:rsidRPr="00D51B6E">
        <w:rPr>
          <w:rFonts w:ascii="DIN Pro Bold" w:hAnsi="DIN Pro Bold" w:cs="Arial"/>
          <w:b/>
          <w:bCs/>
          <w:color w:val="FF0000"/>
          <w:sz w:val="24"/>
          <w:szCs w:val="24"/>
        </w:rPr>
        <w:t xml:space="preserve"> </w:t>
      </w:r>
      <w:r w:rsidR="00192A12" w:rsidRPr="00D51B6E">
        <w:rPr>
          <w:rFonts w:ascii="DIN Pro Bold" w:hAnsi="DIN Pro Bold" w:cs="Arial"/>
          <w:b/>
          <w:bCs/>
          <w:color w:val="FF0000"/>
          <w:sz w:val="24"/>
          <w:szCs w:val="24"/>
        </w:rPr>
        <w:t>их 2), Ф</w:t>
      </w:r>
      <w:r w:rsidR="00A835C5" w:rsidRPr="00D51B6E">
        <w:rPr>
          <w:rFonts w:ascii="DIN Pro Bold" w:hAnsi="DIN Pro Bold" w:cs="Arial"/>
          <w:b/>
          <w:bCs/>
          <w:color w:val="FF0000"/>
          <w:sz w:val="24"/>
          <w:szCs w:val="24"/>
        </w:rPr>
        <w:t>.</w:t>
      </w:r>
      <w:r w:rsidR="00192A12" w:rsidRPr="00D51B6E">
        <w:rPr>
          <w:rFonts w:ascii="DIN Pro Bold" w:hAnsi="DIN Pro Bold" w:cs="Arial"/>
          <w:b/>
          <w:bCs/>
          <w:color w:val="FF0000"/>
          <w:sz w:val="24"/>
          <w:szCs w:val="24"/>
        </w:rPr>
        <w:t>И</w:t>
      </w:r>
      <w:r w:rsidR="00A835C5" w:rsidRPr="00D51B6E">
        <w:rPr>
          <w:rFonts w:ascii="DIN Pro Bold" w:hAnsi="DIN Pro Bold" w:cs="Arial"/>
          <w:b/>
          <w:bCs/>
          <w:color w:val="FF0000"/>
          <w:sz w:val="24"/>
          <w:szCs w:val="24"/>
        </w:rPr>
        <w:t>.</w:t>
      </w:r>
      <w:r w:rsidR="00192A12" w:rsidRPr="00D51B6E">
        <w:rPr>
          <w:rFonts w:ascii="DIN Pro Bold" w:hAnsi="DIN Pro Bold" w:cs="Arial"/>
          <w:b/>
          <w:bCs/>
          <w:color w:val="FF0000"/>
          <w:sz w:val="24"/>
          <w:szCs w:val="24"/>
        </w:rPr>
        <w:t>О</w:t>
      </w:r>
      <w:r w:rsidR="00A835C5" w:rsidRPr="00D51B6E">
        <w:rPr>
          <w:rFonts w:ascii="DIN Pro Bold" w:hAnsi="DIN Pro Bold" w:cs="Arial"/>
          <w:b/>
          <w:bCs/>
          <w:color w:val="FF0000"/>
          <w:sz w:val="24"/>
          <w:szCs w:val="24"/>
        </w:rPr>
        <w:t>.</w:t>
      </w:r>
      <w:r w:rsidR="00192A12" w:rsidRPr="00D51B6E">
        <w:rPr>
          <w:rFonts w:ascii="DIN Pro Bold" w:hAnsi="DIN Pro Bold" w:cs="Arial"/>
          <w:b/>
          <w:bCs/>
          <w:color w:val="FF0000"/>
          <w:sz w:val="24"/>
          <w:szCs w:val="24"/>
        </w:rPr>
        <w:t>, указан объект</w:t>
      </w:r>
      <w:r w:rsidR="00041187" w:rsidRPr="00D51B6E">
        <w:rPr>
          <w:rFonts w:ascii="DIN Pro Bold" w:hAnsi="DIN Pro Bold" w:cs="Arial"/>
          <w:b/>
          <w:bCs/>
          <w:color w:val="FF0000"/>
          <w:sz w:val="24"/>
          <w:szCs w:val="24"/>
        </w:rPr>
        <w:t>,</w:t>
      </w:r>
      <w:r w:rsidR="00192A12" w:rsidRPr="00D51B6E">
        <w:rPr>
          <w:rFonts w:ascii="DIN Pro Bold" w:hAnsi="DIN Pro Bold" w:cs="Arial"/>
          <w:b/>
          <w:bCs/>
          <w:color w:val="FF0000"/>
          <w:sz w:val="24"/>
          <w:szCs w:val="24"/>
        </w:rPr>
        <w:t xml:space="preserve"> который не находится в собственности,</w:t>
      </w:r>
      <w:r>
        <w:rPr>
          <w:rFonts w:ascii="DIN Pro Bold" w:hAnsi="DIN Pro Bold" w:cs="Arial"/>
          <w:b/>
          <w:bCs/>
          <w:color w:val="FF0000"/>
          <w:sz w:val="24"/>
          <w:szCs w:val="24"/>
        </w:rPr>
        <w:t xml:space="preserve"> н</w:t>
      </w:r>
      <w:r w:rsidR="00192A12" w:rsidRPr="00D51B6E">
        <w:rPr>
          <w:rFonts w:ascii="DIN Pro Bold" w:hAnsi="DIN Pro Bold" w:cs="Arial"/>
          <w:b/>
          <w:bCs/>
          <w:color w:val="FF0000"/>
          <w:sz w:val="24"/>
          <w:szCs w:val="24"/>
        </w:rPr>
        <w:t>а</w:t>
      </w:r>
      <w:r>
        <w:rPr>
          <w:rFonts w:ascii="DIN Pro Bold" w:hAnsi="DIN Pro Bold" w:cs="Arial"/>
          <w:b/>
          <w:bCs/>
          <w:color w:val="FF0000"/>
          <w:sz w:val="24"/>
          <w:szCs w:val="24"/>
        </w:rPr>
        <w:t xml:space="preserve"> </w:t>
      </w:r>
      <w:r w:rsidR="00192A12" w:rsidRPr="00D51B6E">
        <w:rPr>
          <w:rFonts w:ascii="DIN Pro Bold" w:hAnsi="DIN Pro Bold" w:cs="Arial"/>
          <w:b/>
          <w:bCs/>
          <w:color w:val="FF0000"/>
          <w:sz w:val="24"/>
          <w:szCs w:val="24"/>
        </w:rPr>
        <w:t>ой адрес пришло уведомление на другого человека,</w:t>
      </w:r>
      <w:r>
        <w:rPr>
          <w:rFonts w:ascii="DIN Pro Bold" w:hAnsi="DIN Pro Bold" w:cs="Arial"/>
          <w:b/>
          <w:bCs/>
          <w:color w:val="FF0000"/>
          <w:sz w:val="24"/>
          <w:szCs w:val="24"/>
        </w:rPr>
        <w:t xml:space="preserve"> </w:t>
      </w:r>
      <w:r w:rsidR="00192A12" w:rsidRPr="00D51B6E">
        <w:rPr>
          <w:rFonts w:ascii="DIN Pro Bold" w:hAnsi="DIN Pro Bold" w:cs="Arial"/>
          <w:b/>
          <w:bCs/>
          <w:color w:val="FF0000"/>
          <w:sz w:val="24"/>
          <w:szCs w:val="24"/>
        </w:rPr>
        <w:t>нет</w:t>
      </w:r>
      <w:r>
        <w:rPr>
          <w:rFonts w:ascii="DIN Pro Bold" w:hAnsi="DIN Pro Bold" w:cs="Arial"/>
          <w:b/>
          <w:bCs/>
          <w:color w:val="FF0000"/>
          <w:sz w:val="24"/>
          <w:szCs w:val="24"/>
        </w:rPr>
        <w:t xml:space="preserve"> </w:t>
      </w:r>
      <w:r w:rsidR="00192A12" w:rsidRPr="00D51B6E">
        <w:rPr>
          <w:rFonts w:ascii="DIN Pro Bold" w:hAnsi="DIN Pro Bold" w:cs="Arial"/>
          <w:b/>
          <w:bCs/>
          <w:color w:val="FF0000"/>
          <w:sz w:val="24"/>
          <w:szCs w:val="24"/>
        </w:rPr>
        <w:t>информации об адресе объекта</w:t>
      </w:r>
      <w:r w:rsidR="00041187" w:rsidRPr="00D51B6E">
        <w:rPr>
          <w:rFonts w:ascii="DIN Pro Bold" w:hAnsi="DIN Pro Bold" w:cs="Arial"/>
          <w:b/>
          <w:bCs/>
          <w:color w:val="FF0000"/>
          <w:sz w:val="24"/>
          <w:szCs w:val="24"/>
        </w:rPr>
        <w:t xml:space="preserve"> и т.п.</w:t>
      </w:r>
    </w:p>
    <w:p w:rsidR="00D51B6E" w:rsidRDefault="00D51B6E" w:rsidP="00CE79C5">
      <w:pPr>
        <w:tabs>
          <w:tab w:val="left" w:pos="1035"/>
        </w:tabs>
        <w:autoSpaceDE w:val="0"/>
        <w:autoSpaceDN w:val="0"/>
        <w:adjustRightInd w:val="0"/>
        <w:spacing w:after="0" w:line="217" w:lineRule="exact"/>
        <w:ind w:right="-16"/>
        <w:jc w:val="both"/>
        <w:rPr>
          <w:rFonts w:ascii="DIN Pro Bold" w:hAnsi="DIN Pro Bold" w:cs="Arial"/>
          <w:sz w:val="24"/>
          <w:szCs w:val="24"/>
        </w:rPr>
      </w:pPr>
    </w:p>
    <w:p w:rsidR="00CE79C5" w:rsidRPr="00D51B6E" w:rsidRDefault="00192A12" w:rsidP="00CE79C5">
      <w:pPr>
        <w:tabs>
          <w:tab w:val="left" w:pos="1035"/>
        </w:tabs>
        <w:autoSpaceDE w:val="0"/>
        <w:autoSpaceDN w:val="0"/>
        <w:adjustRightInd w:val="0"/>
        <w:spacing w:after="0" w:line="217" w:lineRule="exact"/>
        <w:ind w:right="-16"/>
        <w:jc w:val="both"/>
        <w:rPr>
          <w:rFonts w:ascii="DIN Pro Bold" w:hAnsi="DIN Pro Bold" w:cs="Arial"/>
          <w:b/>
          <w:bCs/>
          <w:noProof/>
          <w:color w:val="FF0000"/>
          <w:sz w:val="24"/>
          <w:szCs w:val="24"/>
        </w:rPr>
      </w:pPr>
      <w:r w:rsidRPr="00D51B6E">
        <w:rPr>
          <w:rFonts w:ascii="DIN Pro Bold" w:hAnsi="DIN Pro Bold" w:cs="Arial"/>
          <w:sz w:val="24"/>
          <w:szCs w:val="24"/>
        </w:rPr>
        <w:lastRenderedPageBreak/>
        <w:t>Необходимо обратиться в соответствующую инспекцию с описанием проблемы</w:t>
      </w:r>
      <w:r w:rsidR="00041187" w:rsidRPr="00D51B6E">
        <w:rPr>
          <w:rFonts w:ascii="DIN Pro Bold" w:hAnsi="DIN Pro Bold" w:cs="Arial"/>
          <w:sz w:val="24"/>
          <w:szCs w:val="24"/>
        </w:rPr>
        <w:t xml:space="preserve"> (лично, по почте, через сервисы на сайте ФНС России «Личный кабинет налогоплательщика для физических лиц» или «Обратиться в ФНС России»)</w:t>
      </w:r>
      <w:r w:rsidRPr="00D51B6E">
        <w:rPr>
          <w:rFonts w:ascii="DIN Pro Bold" w:hAnsi="DIN Pro Bold" w:cs="Arial"/>
          <w:sz w:val="24"/>
          <w:szCs w:val="24"/>
        </w:rPr>
        <w:t>.</w:t>
      </w:r>
      <w:r w:rsidR="00CE79C5" w:rsidRPr="00D51B6E">
        <w:rPr>
          <w:rFonts w:ascii="DIN Pro Bold" w:hAnsi="DIN Pro Bold" w:cs="Arial"/>
          <w:b/>
          <w:bCs/>
          <w:noProof/>
          <w:color w:val="FF0000"/>
          <w:sz w:val="24"/>
          <w:szCs w:val="24"/>
        </w:rPr>
        <w:t xml:space="preserve"> </w:t>
      </w:r>
    </w:p>
    <w:p w:rsidR="00D51B6E" w:rsidRDefault="00D51B6E" w:rsidP="00D51B6E">
      <w:pPr>
        <w:tabs>
          <w:tab w:val="left" w:pos="988"/>
        </w:tabs>
        <w:autoSpaceDE w:val="0"/>
        <w:autoSpaceDN w:val="0"/>
        <w:adjustRightInd w:val="0"/>
        <w:spacing w:after="0" w:line="217" w:lineRule="exact"/>
        <w:jc w:val="both"/>
        <w:rPr>
          <w:rFonts w:ascii="DIN Pro Bold" w:hAnsi="DIN Pro Bold" w:cs="Arial"/>
          <w:b/>
          <w:bCs/>
          <w:color w:val="FF0000"/>
          <w:sz w:val="24"/>
          <w:szCs w:val="24"/>
        </w:rPr>
      </w:pPr>
      <w:r>
        <w:rPr>
          <w:rFonts w:ascii="DIN Pro Bold" w:hAnsi="DIN Pro Bold" w:cs="Arial"/>
          <w:b/>
          <w:bCs/>
          <w:color w:val="FF0000"/>
          <w:sz w:val="24"/>
          <w:szCs w:val="24"/>
        </w:rPr>
        <w:t>3</w:t>
      </w:r>
      <w:r w:rsidRPr="00D51B6E">
        <w:rPr>
          <w:rFonts w:ascii="DIN Pro Bold" w:hAnsi="DIN Pro Bold" w:cs="Arial"/>
          <w:b/>
          <w:bCs/>
          <w:color w:val="FF0000"/>
          <w:sz w:val="24"/>
          <w:szCs w:val="24"/>
        </w:rPr>
        <w:t xml:space="preserve">. Какой срок уплаты имущественных налогов указывается в налоговом уведомлении? </w:t>
      </w:r>
    </w:p>
    <w:p w:rsidR="00D51B6E" w:rsidRPr="00D51B6E" w:rsidRDefault="00D51B6E" w:rsidP="00D51B6E">
      <w:pPr>
        <w:tabs>
          <w:tab w:val="left" w:pos="988"/>
        </w:tabs>
        <w:autoSpaceDE w:val="0"/>
        <w:autoSpaceDN w:val="0"/>
        <w:adjustRightInd w:val="0"/>
        <w:spacing w:after="0" w:line="217" w:lineRule="exact"/>
        <w:ind w:firstLine="426"/>
        <w:jc w:val="both"/>
        <w:rPr>
          <w:rFonts w:ascii="DIN Pro Bold" w:hAnsi="DIN Pro Bold" w:cs="Arial"/>
          <w:bCs/>
          <w:sz w:val="24"/>
          <w:szCs w:val="24"/>
        </w:rPr>
      </w:pPr>
      <w:r w:rsidRPr="00D51B6E">
        <w:rPr>
          <w:rFonts w:ascii="DIN Pro Bold" w:hAnsi="DIN Pro Bold" w:cs="Arial"/>
          <w:bCs/>
          <w:sz w:val="24"/>
          <w:szCs w:val="24"/>
        </w:rPr>
        <w:t xml:space="preserve">С 2016 года для физических лиц установлен единый срок уплаты имущественных налогов </w:t>
      </w:r>
      <w:r w:rsidRPr="00D51B6E">
        <w:rPr>
          <w:rFonts w:ascii="DIN Pro Bold" w:hAnsi="DIN Pro Bold" w:cs="Arial"/>
          <w:bCs/>
          <w:color w:val="FF0000"/>
          <w:sz w:val="24"/>
          <w:szCs w:val="24"/>
        </w:rPr>
        <w:t xml:space="preserve">не позднее 1-го декабря года, </w:t>
      </w:r>
      <w:r w:rsidRPr="00D51B6E">
        <w:rPr>
          <w:rFonts w:ascii="DIN Pro Bold" w:hAnsi="DIN Pro Bold" w:cs="Arial"/>
          <w:bCs/>
          <w:sz w:val="24"/>
          <w:szCs w:val="24"/>
        </w:rPr>
        <w:t>следующего за истекшим налоговым периодом.</w:t>
      </w:r>
    </w:p>
    <w:p w:rsidR="00D51B6E" w:rsidRDefault="00D51B6E" w:rsidP="00D51B6E">
      <w:pPr>
        <w:tabs>
          <w:tab w:val="left" w:pos="988"/>
        </w:tabs>
        <w:autoSpaceDE w:val="0"/>
        <w:autoSpaceDN w:val="0"/>
        <w:adjustRightInd w:val="0"/>
        <w:spacing w:after="0" w:line="217" w:lineRule="exact"/>
        <w:ind w:firstLine="426"/>
        <w:jc w:val="both"/>
        <w:rPr>
          <w:rFonts w:ascii="DIN Pro Bold" w:hAnsi="DIN Pro Bold" w:cs="Arial"/>
          <w:bCs/>
          <w:sz w:val="24"/>
          <w:szCs w:val="24"/>
        </w:rPr>
      </w:pPr>
      <w:r w:rsidRPr="00D51B6E">
        <w:rPr>
          <w:rFonts w:ascii="DIN Pro Bold" w:hAnsi="DIN Pro Bold" w:cs="Arial"/>
          <w:bCs/>
          <w:sz w:val="24"/>
          <w:szCs w:val="24"/>
        </w:rPr>
        <w:t>В случае перерасчета налоговым органом ранее исчисленного налога уплата налога осуществляется по налоговому уведомлению в срок, указанный в налоговом уведомлении. При этом налоговое уведомление должно быть направлено не позднее 30 дней до наступления срока, указанного в налоговом уведомлении.</w:t>
      </w:r>
    </w:p>
    <w:p w:rsidR="00D51B6E" w:rsidRPr="00D51B6E" w:rsidRDefault="00D51B6E" w:rsidP="00D51B6E">
      <w:pPr>
        <w:tabs>
          <w:tab w:val="left" w:pos="988"/>
        </w:tabs>
        <w:autoSpaceDE w:val="0"/>
        <w:autoSpaceDN w:val="0"/>
        <w:adjustRightInd w:val="0"/>
        <w:spacing w:after="0" w:line="217" w:lineRule="exact"/>
        <w:ind w:firstLine="426"/>
        <w:jc w:val="both"/>
        <w:rPr>
          <w:rFonts w:ascii="DIN Pro Bold" w:hAnsi="DIN Pro Bold" w:cs="Arial"/>
          <w:bCs/>
          <w:sz w:val="24"/>
          <w:szCs w:val="24"/>
        </w:rPr>
      </w:pPr>
    </w:p>
    <w:p w:rsidR="00D51B6E" w:rsidRDefault="00D51B6E" w:rsidP="00CE79C5">
      <w:pPr>
        <w:tabs>
          <w:tab w:val="left" w:pos="1035"/>
        </w:tabs>
        <w:autoSpaceDE w:val="0"/>
        <w:autoSpaceDN w:val="0"/>
        <w:adjustRightInd w:val="0"/>
        <w:spacing w:after="0" w:line="217" w:lineRule="exact"/>
        <w:ind w:right="-16"/>
        <w:jc w:val="both"/>
        <w:rPr>
          <w:rFonts w:ascii="DIN Pro Bold" w:hAnsi="DIN Pro Bold" w:cs="Arial"/>
          <w:b/>
          <w:color w:val="FF0000"/>
          <w:sz w:val="24"/>
          <w:szCs w:val="24"/>
        </w:rPr>
      </w:pPr>
    </w:p>
    <w:p w:rsidR="00CE79C5" w:rsidRDefault="00792969" w:rsidP="00CE79C5">
      <w:pPr>
        <w:tabs>
          <w:tab w:val="left" w:pos="1035"/>
        </w:tabs>
        <w:autoSpaceDE w:val="0"/>
        <w:autoSpaceDN w:val="0"/>
        <w:adjustRightInd w:val="0"/>
        <w:spacing w:after="0" w:line="217" w:lineRule="exact"/>
        <w:ind w:right="-16"/>
        <w:jc w:val="both"/>
        <w:rPr>
          <w:rFonts w:ascii="DIN Pro Bold" w:hAnsi="DIN Pro Bold" w:cs="Arial"/>
          <w:b/>
          <w:color w:val="FF0000"/>
          <w:sz w:val="24"/>
          <w:szCs w:val="24"/>
        </w:rPr>
      </w:pPr>
      <w:r>
        <w:rPr>
          <w:rFonts w:ascii="DIN Pro Bold" w:hAnsi="DIN Pro Bold" w:cs="Arial"/>
          <w:b/>
          <w:color w:val="FF0000"/>
          <w:sz w:val="24"/>
          <w:szCs w:val="24"/>
        </w:rPr>
        <w:t>4</w:t>
      </w:r>
      <w:r w:rsidR="00CE79C5" w:rsidRPr="00D51B6E">
        <w:rPr>
          <w:rFonts w:ascii="DIN Pro Bold" w:hAnsi="DIN Pro Bold" w:cs="Arial"/>
          <w:b/>
          <w:color w:val="FF0000"/>
          <w:sz w:val="24"/>
          <w:szCs w:val="24"/>
        </w:rPr>
        <w:t>. По какой причине возросла налоговая ставка по транспортному налогу в этом году?</w:t>
      </w:r>
    </w:p>
    <w:p w:rsidR="00CE79C5" w:rsidRDefault="00CE79C5" w:rsidP="00CE79C5">
      <w:pPr>
        <w:spacing w:after="0" w:line="240" w:lineRule="exact"/>
        <w:ind w:firstLine="708"/>
        <w:jc w:val="both"/>
        <w:rPr>
          <w:rFonts w:ascii="DIN Pro Bold" w:hAnsi="DIN Pro Bold" w:cs="Arial"/>
          <w:sz w:val="24"/>
          <w:szCs w:val="24"/>
        </w:rPr>
      </w:pPr>
      <w:r w:rsidRPr="00D51B6E">
        <w:rPr>
          <w:rFonts w:ascii="DIN Pro Bold" w:hAnsi="DIN Pro Bold" w:cs="Arial"/>
          <w:sz w:val="24"/>
          <w:szCs w:val="24"/>
        </w:rPr>
        <w:t xml:space="preserve">Ставка транспортного налога устанавливается законом субъекта РФ по месту нахождения транспортного средства. Узнать </w:t>
      </w:r>
      <w:proofErr w:type="gramStart"/>
      <w:r w:rsidRPr="00D51B6E">
        <w:rPr>
          <w:rFonts w:ascii="DIN Pro Bold" w:hAnsi="DIN Pro Bold" w:cs="Arial"/>
          <w:sz w:val="24"/>
          <w:szCs w:val="24"/>
        </w:rPr>
        <w:t>размер налоговой ставки за соответствующий налоговый период можно воспользовавшись</w:t>
      </w:r>
      <w:proofErr w:type="gramEnd"/>
      <w:r w:rsidRPr="00D51B6E">
        <w:rPr>
          <w:rFonts w:ascii="DIN Pro Bold" w:hAnsi="DIN Pro Bold" w:cs="Arial"/>
          <w:sz w:val="24"/>
          <w:szCs w:val="24"/>
        </w:rPr>
        <w:t xml:space="preserve"> электронным сервисом «Справочная информация о ставках и льготах по имущественным налогам», а также в соответствующем налоговом органе.</w:t>
      </w:r>
    </w:p>
    <w:p w:rsidR="00D51B6E" w:rsidRPr="00D51B6E" w:rsidRDefault="00D51B6E" w:rsidP="00CE79C5">
      <w:pPr>
        <w:spacing w:after="0" w:line="240" w:lineRule="exact"/>
        <w:ind w:firstLine="708"/>
        <w:jc w:val="both"/>
        <w:rPr>
          <w:rFonts w:ascii="DIN Pro Bold" w:eastAsia="Times New Roman" w:hAnsi="DIN Pro Bold" w:cs="Times New Roman"/>
          <w:color w:val="002060"/>
          <w:sz w:val="24"/>
          <w:szCs w:val="24"/>
        </w:rPr>
      </w:pPr>
    </w:p>
    <w:p w:rsidR="00D51B6E" w:rsidRDefault="00D51B6E" w:rsidP="00D51B6E">
      <w:pPr>
        <w:autoSpaceDE w:val="0"/>
        <w:autoSpaceDN w:val="0"/>
        <w:adjustRightInd w:val="0"/>
        <w:spacing w:after="0" w:line="216" w:lineRule="exact"/>
        <w:ind w:right="1066"/>
        <w:jc w:val="both"/>
        <w:rPr>
          <w:rFonts w:ascii="DIN Pro Bold" w:hAnsi="DIN Pro Bold" w:cs="Arial"/>
          <w:b/>
          <w:bCs/>
          <w:color w:val="FF0000"/>
          <w:sz w:val="24"/>
          <w:szCs w:val="24"/>
        </w:rPr>
      </w:pPr>
    </w:p>
    <w:p w:rsidR="00CE79C5" w:rsidRPr="00C236DD" w:rsidRDefault="00792969" w:rsidP="00D51B6E">
      <w:pPr>
        <w:autoSpaceDE w:val="0"/>
        <w:autoSpaceDN w:val="0"/>
        <w:adjustRightInd w:val="0"/>
        <w:spacing w:after="0" w:line="216" w:lineRule="exact"/>
        <w:ind w:right="55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  <w:bookmarkStart w:id="0" w:name="_GoBack"/>
      <w:r w:rsidRPr="00C236DD">
        <w:rPr>
          <w:rFonts w:ascii="DIN Pro Bold" w:hAnsi="DIN Pro Bold" w:cs="Arial"/>
          <w:b/>
          <w:bCs/>
          <w:color w:val="FF0000"/>
          <w:sz w:val="20"/>
          <w:szCs w:val="20"/>
        </w:rPr>
        <w:t>5</w:t>
      </w:r>
      <w:r w:rsidR="00CE79C5" w:rsidRPr="00C236DD">
        <w:rPr>
          <w:rFonts w:ascii="DIN Pro Bold" w:hAnsi="DIN Pro Bold" w:cs="Arial"/>
          <w:b/>
          <w:bCs/>
          <w:color w:val="FF0000"/>
          <w:sz w:val="20"/>
          <w:szCs w:val="20"/>
        </w:rPr>
        <w:t>. Может ли владелец автомобиля, находящегося в розыске, для освобождения от транспортного налога не представлять справку из органов внутренних дел об угоне машины?</w:t>
      </w:r>
    </w:p>
    <w:p w:rsidR="00CE79C5" w:rsidRPr="00C236DD" w:rsidRDefault="00CE79C5" w:rsidP="00D51B6E">
      <w:pPr>
        <w:autoSpaceDE w:val="0"/>
        <w:autoSpaceDN w:val="0"/>
        <w:adjustRightInd w:val="0"/>
        <w:spacing w:after="0" w:line="216" w:lineRule="exact"/>
        <w:ind w:firstLine="710"/>
        <w:jc w:val="both"/>
        <w:rPr>
          <w:rFonts w:ascii="DIN Pro Bold" w:hAnsi="DIN Pro Bold" w:cs="Arial"/>
          <w:sz w:val="20"/>
          <w:szCs w:val="20"/>
        </w:rPr>
      </w:pPr>
      <w:r w:rsidRPr="00C236DD">
        <w:rPr>
          <w:rFonts w:ascii="DIN Pro Bold" w:hAnsi="DIN Pro Bold" w:cs="Arial"/>
          <w:sz w:val="20"/>
          <w:szCs w:val="20"/>
        </w:rPr>
        <w:t>Положения Налогового кодекса Российской Федерации (включая статью 358 об объектах налогообложения транспортным налогом) не возлагают на владельца транспортных средств, находящихся в розыске, обязанность по представлению в налоговую инспекцию документа, подтверждающего факт угона (кражи) соответствующего транспортного средства.</w:t>
      </w:r>
    </w:p>
    <w:p w:rsidR="00CE79C5" w:rsidRPr="00C236DD" w:rsidRDefault="00CE79C5" w:rsidP="00D51B6E">
      <w:pPr>
        <w:autoSpaceDE w:val="0"/>
        <w:autoSpaceDN w:val="0"/>
        <w:adjustRightInd w:val="0"/>
        <w:spacing w:after="0" w:line="216" w:lineRule="exact"/>
        <w:ind w:firstLine="710"/>
        <w:jc w:val="both"/>
        <w:rPr>
          <w:rFonts w:ascii="DIN Pro Bold" w:hAnsi="DIN Pro Bold" w:cs="Arial"/>
          <w:sz w:val="20"/>
          <w:szCs w:val="20"/>
        </w:rPr>
      </w:pPr>
      <w:proofErr w:type="gramStart"/>
      <w:r w:rsidRPr="00C236DD">
        <w:rPr>
          <w:rFonts w:ascii="DIN Pro Bold" w:hAnsi="DIN Pro Bold" w:cs="Arial"/>
          <w:sz w:val="20"/>
          <w:szCs w:val="20"/>
        </w:rPr>
        <w:t>В случае поступления заявления от владельца транспортного средства об освобождении от уплаты налога без представления</w:t>
      </w:r>
      <w:proofErr w:type="gramEnd"/>
      <w:r w:rsidRPr="00C236DD">
        <w:rPr>
          <w:rFonts w:ascii="DIN Pro Bold" w:hAnsi="DIN Pro Bold" w:cs="Arial"/>
          <w:sz w:val="20"/>
          <w:szCs w:val="20"/>
        </w:rPr>
        <w:t xml:space="preserve"> документов, подтверждающих факт угона (кражи) принадлежащего ему автомобиля, налоговая инспекция направит дополнительный запрос в уполномоченный орган о подтверждении данного факта с указанием периода, с начала которого объект налогообложения числится в розыске.</w:t>
      </w:r>
    </w:p>
    <w:bookmarkEnd w:id="0"/>
    <w:p w:rsidR="00192A12" w:rsidRPr="00D51B6E" w:rsidRDefault="00192A12" w:rsidP="00192A12">
      <w:pPr>
        <w:autoSpaceDE w:val="0"/>
        <w:autoSpaceDN w:val="0"/>
        <w:adjustRightInd w:val="0"/>
        <w:spacing w:after="0" w:line="1" w:lineRule="exact"/>
        <w:rPr>
          <w:rFonts w:ascii="DIN Pro Bold" w:hAnsi="DIN Pro Bold" w:cs="Arial"/>
          <w:sz w:val="24"/>
          <w:szCs w:val="24"/>
        </w:rPr>
      </w:pPr>
    </w:p>
    <w:sectPr w:rsidR="00192A12" w:rsidRPr="00D51B6E" w:rsidSect="00E37E3B">
      <w:pgSz w:w="16838" w:h="11906" w:orient="landscape"/>
      <w:pgMar w:top="1134" w:right="850" w:bottom="1134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CondensedC">
    <w:altName w:val="Arial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Pro 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 Pro Black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1669"/>
    <w:multiLevelType w:val="hybridMultilevel"/>
    <w:tmpl w:val="E746EA2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F691340"/>
    <w:multiLevelType w:val="singleLevel"/>
    <w:tmpl w:val="3EE2B706"/>
    <w:lvl w:ilvl="0">
      <w:start w:val="2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">
    <w:nsid w:val="463F261A"/>
    <w:multiLevelType w:val="hybridMultilevel"/>
    <w:tmpl w:val="AA7CE0D6"/>
    <w:lvl w:ilvl="0" w:tplc="B586603E">
      <w:start w:val="1"/>
      <w:numFmt w:val="decimal"/>
      <w:lvlText w:val="%1."/>
      <w:lvlJc w:val="left"/>
      <w:pPr>
        <w:ind w:left="870" w:hanging="510"/>
      </w:pPr>
      <w:rPr>
        <w:rFonts w:ascii="DINCondensedC" w:hAnsi="DINCondensed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E7"/>
    <w:rsid w:val="00000F01"/>
    <w:rsid w:val="00003040"/>
    <w:rsid w:val="00003C4B"/>
    <w:rsid w:val="000044F6"/>
    <w:rsid w:val="00006514"/>
    <w:rsid w:val="00007C82"/>
    <w:rsid w:val="00010185"/>
    <w:rsid w:val="00011270"/>
    <w:rsid w:val="00011929"/>
    <w:rsid w:val="0001323B"/>
    <w:rsid w:val="000151A2"/>
    <w:rsid w:val="0001530A"/>
    <w:rsid w:val="0001639F"/>
    <w:rsid w:val="00016653"/>
    <w:rsid w:val="000174E1"/>
    <w:rsid w:val="00022FED"/>
    <w:rsid w:val="00026ECE"/>
    <w:rsid w:val="000300B1"/>
    <w:rsid w:val="0003092E"/>
    <w:rsid w:val="00034015"/>
    <w:rsid w:val="0003592D"/>
    <w:rsid w:val="00037190"/>
    <w:rsid w:val="00040AAE"/>
    <w:rsid w:val="00041187"/>
    <w:rsid w:val="0004150C"/>
    <w:rsid w:val="00041D0C"/>
    <w:rsid w:val="000426A0"/>
    <w:rsid w:val="00046973"/>
    <w:rsid w:val="0004754B"/>
    <w:rsid w:val="00047D22"/>
    <w:rsid w:val="000507FC"/>
    <w:rsid w:val="00050E72"/>
    <w:rsid w:val="00052A2C"/>
    <w:rsid w:val="0005306E"/>
    <w:rsid w:val="00055CEA"/>
    <w:rsid w:val="00056B34"/>
    <w:rsid w:val="000616E3"/>
    <w:rsid w:val="000619FD"/>
    <w:rsid w:val="0006211D"/>
    <w:rsid w:val="00062487"/>
    <w:rsid w:val="000627F5"/>
    <w:rsid w:val="00063169"/>
    <w:rsid w:val="00064A80"/>
    <w:rsid w:val="000650A0"/>
    <w:rsid w:val="00065346"/>
    <w:rsid w:val="0006629C"/>
    <w:rsid w:val="00067704"/>
    <w:rsid w:val="00070B2B"/>
    <w:rsid w:val="000715CB"/>
    <w:rsid w:val="00074BF0"/>
    <w:rsid w:val="00080058"/>
    <w:rsid w:val="00084702"/>
    <w:rsid w:val="000847E6"/>
    <w:rsid w:val="00087131"/>
    <w:rsid w:val="0008757F"/>
    <w:rsid w:val="0008792D"/>
    <w:rsid w:val="00090F70"/>
    <w:rsid w:val="0009150F"/>
    <w:rsid w:val="000924CD"/>
    <w:rsid w:val="000929ED"/>
    <w:rsid w:val="00093A58"/>
    <w:rsid w:val="000944E8"/>
    <w:rsid w:val="00094D83"/>
    <w:rsid w:val="00096F70"/>
    <w:rsid w:val="00097F6B"/>
    <w:rsid w:val="000A06DB"/>
    <w:rsid w:val="000A27F6"/>
    <w:rsid w:val="000A4969"/>
    <w:rsid w:val="000A6837"/>
    <w:rsid w:val="000A6DB8"/>
    <w:rsid w:val="000A6FBE"/>
    <w:rsid w:val="000B0462"/>
    <w:rsid w:val="000B0507"/>
    <w:rsid w:val="000B0D85"/>
    <w:rsid w:val="000B422D"/>
    <w:rsid w:val="000B4746"/>
    <w:rsid w:val="000C2A08"/>
    <w:rsid w:val="000C3D69"/>
    <w:rsid w:val="000C4ABA"/>
    <w:rsid w:val="000D05AC"/>
    <w:rsid w:val="000D2378"/>
    <w:rsid w:val="000D23E1"/>
    <w:rsid w:val="000D33D9"/>
    <w:rsid w:val="000D68F0"/>
    <w:rsid w:val="000D6BDF"/>
    <w:rsid w:val="000D7C05"/>
    <w:rsid w:val="000E10B6"/>
    <w:rsid w:val="000E1C01"/>
    <w:rsid w:val="000E228B"/>
    <w:rsid w:val="000E36D5"/>
    <w:rsid w:val="000E4481"/>
    <w:rsid w:val="000E5723"/>
    <w:rsid w:val="000E6B97"/>
    <w:rsid w:val="000E7BB0"/>
    <w:rsid w:val="000F2B6A"/>
    <w:rsid w:val="000F3604"/>
    <w:rsid w:val="000F3917"/>
    <w:rsid w:val="000F5E4C"/>
    <w:rsid w:val="000F6050"/>
    <w:rsid w:val="000F6107"/>
    <w:rsid w:val="000F7425"/>
    <w:rsid w:val="000F7DAE"/>
    <w:rsid w:val="000F7F3D"/>
    <w:rsid w:val="0010071E"/>
    <w:rsid w:val="0010189D"/>
    <w:rsid w:val="00101D4F"/>
    <w:rsid w:val="001020C7"/>
    <w:rsid w:val="00102C3D"/>
    <w:rsid w:val="00102EC2"/>
    <w:rsid w:val="0010416B"/>
    <w:rsid w:val="001049B0"/>
    <w:rsid w:val="00105000"/>
    <w:rsid w:val="00107D18"/>
    <w:rsid w:val="001105BF"/>
    <w:rsid w:val="00111CCD"/>
    <w:rsid w:val="00111FF5"/>
    <w:rsid w:val="00114AB0"/>
    <w:rsid w:val="00116457"/>
    <w:rsid w:val="001208CB"/>
    <w:rsid w:val="00120AFA"/>
    <w:rsid w:val="0012284F"/>
    <w:rsid w:val="00122B65"/>
    <w:rsid w:val="00122C08"/>
    <w:rsid w:val="00123820"/>
    <w:rsid w:val="0012426E"/>
    <w:rsid w:val="00124951"/>
    <w:rsid w:val="00124F1C"/>
    <w:rsid w:val="00125AB6"/>
    <w:rsid w:val="001262CA"/>
    <w:rsid w:val="00126820"/>
    <w:rsid w:val="0013032B"/>
    <w:rsid w:val="00130A75"/>
    <w:rsid w:val="00132F17"/>
    <w:rsid w:val="0013306D"/>
    <w:rsid w:val="00133EC4"/>
    <w:rsid w:val="00135FC6"/>
    <w:rsid w:val="0013685C"/>
    <w:rsid w:val="00137B96"/>
    <w:rsid w:val="00140318"/>
    <w:rsid w:val="00143359"/>
    <w:rsid w:val="0014358D"/>
    <w:rsid w:val="001442DF"/>
    <w:rsid w:val="00146194"/>
    <w:rsid w:val="001465E9"/>
    <w:rsid w:val="00146CAF"/>
    <w:rsid w:val="00150048"/>
    <w:rsid w:val="00154F02"/>
    <w:rsid w:val="00154F7D"/>
    <w:rsid w:val="00155DB0"/>
    <w:rsid w:val="00156679"/>
    <w:rsid w:val="00156C60"/>
    <w:rsid w:val="001617CD"/>
    <w:rsid w:val="00161E33"/>
    <w:rsid w:val="00162B3D"/>
    <w:rsid w:val="00164617"/>
    <w:rsid w:val="001652F3"/>
    <w:rsid w:val="001660FB"/>
    <w:rsid w:val="001665F0"/>
    <w:rsid w:val="0016716E"/>
    <w:rsid w:val="00170D3C"/>
    <w:rsid w:val="00173F32"/>
    <w:rsid w:val="00174E5D"/>
    <w:rsid w:val="001758BE"/>
    <w:rsid w:val="001765BA"/>
    <w:rsid w:val="00177CFF"/>
    <w:rsid w:val="00180841"/>
    <w:rsid w:val="00183B20"/>
    <w:rsid w:val="001843AA"/>
    <w:rsid w:val="001851DF"/>
    <w:rsid w:val="00186E58"/>
    <w:rsid w:val="001870CD"/>
    <w:rsid w:val="00192018"/>
    <w:rsid w:val="00192770"/>
    <w:rsid w:val="00192A12"/>
    <w:rsid w:val="00192DEA"/>
    <w:rsid w:val="00192E26"/>
    <w:rsid w:val="0019339A"/>
    <w:rsid w:val="001937F2"/>
    <w:rsid w:val="00195102"/>
    <w:rsid w:val="00195289"/>
    <w:rsid w:val="00196553"/>
    <w:rsid w:val="001A02AA"/>
    <w:rsid w:val="001A11CD"/>
    <w:rsid w:val="001A2031"/>
    <w:rsid w:val="001A247E"/>
    <w:rsid w:val="001A4AA1"/>
    <w:rsid w:val="001A5C30"/>
    <w:rsid w:val="001B07F7"/>
    <w:rsid w:val="001B1642"/>
    <w:rsid w:val="001B4B1C"/>
    <w:rsid w:val="001B4CAB"/>
    <w:rsid w:val="001B7AC1"/>
    <w:rsid w:val="001C1D10"/>
    <w:rsid w:val="001C4E60"/>
    <w:rsid w:val="001C6B7E"/>
    <w:rsid w:val="001D0A56"/>
    <w:rsid w:val="001D3EBB"/>
    <w:rsid w:val="001D47DD"/>
    <w:rsid w:val="001D4B80"/>
    <w:rsid w:val="001D5968"/>
    <w:rsid w:val="001D5A86"/>
    <w:rsid w:val="001D63D0"/>
    <w:rsid w:val="001D7D32"/>
    <w:rsid w:val="001E2A0D"/>
    <w:rsid w:val="001E2D0F"/>
    <w:rsid w:val="001E4A23"/>
    <w:rsid w:val="001E5B1C"/>
    <w:rsid w:val="001E6047"/>
    <w:rsid w:val="001E70B5"/>
    <w:rsid w:val="001E7B3D"/>
    <w:rsid w:val="001F18EA"/>
    <w:rsid w:val="001F2DC6"/>
    <w:rsid w:val="001F47F7"/>
    <w:rsid w:val="001F4A16"/>
    <w:rsid w:val="001F544C"/>
    <w:rsid w:val="002028DD"/>
    <w:rsid w:val="00203405"/>
    <w:rsid w:val="0020340F"/>
    <w:rsid w:val="00203529"/>
    <w:rsid w:val="0020529E"/>
    <w:rsid w:val="00206724"/>
    <w:rsid w:val="002070B9"/>
    <w:rsid w:val="0020763B"/>
    <w:rsid w:val="0020794A"/>
    <w:rsid w:val="00210E32"/>
    <w:rsid w:val="002129F9"/>
    <w:rsid w:val="002135A9"/>
    <w:rsid w:val="002145B0"/>
    <w:rsid w:val="00214FFD"/>
    <w:rsid w:val="00215FE4"/>
    <w:rsid w:val="00216E8B"/>
    <w:rsid w:val="00217E93"/>
    <w:rsid w:val="00221B1C"/>
    <w:rsid w:val="00223A2C"/>
    <w:rsid w:val="00225646"/>
    <w:rsid w:val="00226E21"/>
    <w:rsid w:val="002274F7"/>
    <w:rsid w:val="002276B4"/>
    <w:rsid w:val="002279BC"/>
    <w:rsid w:val="00227D91"/>
    <w:rsid w:val="002312B9"/>
    <w:rsid w:val="00233A0C"/>
    <w:rsid w:val="00243035"/>
    <w:rsid w:val="00243A2D"/>
    <w:rsid w:val="00245C71"/>
    <w:rsid w:val="002502F0"/>
    <w:rsid w:val="0025080F"/>
    <w:rsid w:val="00250939"/>
    <w:rsid w:val="00251859"/>
    <w:rsid w:val="002525C0"/>
    <w:rsid w:val="002549E6"/>
    <w:rsid w:val="00255AB0"/>
    <w:rsid w:val="002631F4"/>
    <w:rsid w:val="00264246"/>
    <w:rsid w:val="002664A3"/>
    <w:rsid w:val="00267117"/>
    <w:rsid w:val="0027013B"/>
    <w:rsid w:val="00272C0E"/>
    <w:rsid w:val="002763E2"/>
    <w:rsid w:val="0028030A"/>
    <w:rsid w:val="00281BD8"/>
    <w:rsid w:val="00282C74"/>
    <w:rsid w:val="00283F54"/>
    <w:rsid w:val="00284DDE"/>
    <w:rsid w:val="002850A5"/>
    <w:rsid w:val="00285EF1"/>
    <w:rsid w:val="00291C1E"/>
    <w:rsid w:val="00291DB5"/>
    <w:rsid w:val="002938D1"/>
    <w:rsid w:val="0029409A"/>
    <w:rsid w:val="00296BDD"/>
    <w:rsid w:val="00296BF4"/>
    <w:rsid w:val="002971B0"/>
    <w:rsid w:val="00297248"/>
    <w:rsid w:val="0029768E"/>
    <w:rsid w:val="002A03C6"/>
    <w:rsid w:val="002A0DB2"/>
    <w:rsid w:val="002A0E67"/>
    <w:rsid w:val="002A516B"/>
    <w:rsid w:val="002A52E2"/>
    <w:rsid w:val="002A57CC"/>
    <w:rsid w:val="002A5B22"/>
    <w:rsid w:val="002A5FF6"/>
    <w:rsid w:val="002A710E"/>
    <w:rsid w:val="002A77FD"/>
    <w:rsid w:val="002A7A16"/>
    <w:rsid w:val="002B0BC2"/>
    <w:rsid w:val="002B1C24"/>
    <w:rsid w:val="002B22CC"/>
    <w:rsid w:val="002B4DAF"/>
    <w:rsid w:val="002B6A99"/>
    <w:rsid w:val="002B7A26"/>
    <w:rsid w:val="002C00F8"/>
    <w:rsid w:val="002C0290"/>
    <w:rsid w:val="002C2AD5"/>
    <w:rsid w:val="002C4EB5"/>
    <w:rsid w:val="002C5DE4"/>
    <w:rsid w:val="002C79DC"/>
    <w:rsid w:val="002C7FF2"/>
    <w:rsid w:val="002D1196"/>
    <w:rsid w:val="002D17DC"/>
    <w:rsid w:val="002D1E97"/>
    <w:rsid w:val="002D1F32"/>
    <w:rsid w:val="002D3C6C"/>
    <w:rsid w:val="002E07F9"/>
    <w:rsid w:val="002E0FEA"/>
    <w:rsid w:val="002E185E"/>
    <w:rsid w:val="002E45D2"/>
    <w:rsid w:val="002E55A3"/>
    <w:rsid w:val="002F1048"/>
    <w:rsid w:val="002F2B7F"/>
    <w:rsid w:val="002F5AE7"/>
    <w:rsid w:val="002F62B0"/>
    <w:rsid w:val="002F740B"/>
    <w:rsid w:val="002F7B43"/>
    <w:rsid w:val="002F7BA3"/>
    <w:rsid w:val="00301576"/>
    <w:rsid w:val="00302207"/>
    <w:rsid w:val="003027E4"/>
    <w:rsid w:val="0030294F"/>
    <w:rsid w:val="003048F9"/>
    <w:rsid w:val="0030639C"/>
    <w:rsid w:val="00307961"/>
    <w:rsid w:val="00314102"/>
    <w:rsid w:val="00314291"/>
    <w:rsid w:val="003147FB"/>
    <w:rsid w:val="0031501D"/>
    <w:rsid w:val="00315CDA"/>
    <w:rsid w:val="00316B04"/>
    <w:rsid w:val="0031730C"/>
    <w:rsid w:val="003175DD"/>
    <w:rsid w:val="00321035"/>
    <w:rsid w:val="00321E3C"/>
    <w:rsid w:val="003230E2"/>
    <w:rsid w:val="003241BE"/>
    <w:rsid w:val="00326C8A"/>
    <w:rsid w:val="003308FF"/>
    <w:rsid w:val="00330934"/>
    <w:rsid w:val="00330E6D"/>
    <w:rsid w:val="00333301"/>
    <w:rsid w:val="003344A5"/>
    <w:rsid w:val="00335BE8"/>
    <w:rsid w:val="00335D36"/>
    <w:rsid w:val="0033697C"/>
    <w:rsid w:val="00336FD2"/>
    <w:rsid w:val="003370AF"/>
    <w:rsid w:val="00344940"/>
    <w:rsid w:val="00346C6A"/>
    <w:rsid w:val="0034799B"/>
    <w:rsid w:val="00350EBE"/>
    <w:rsid w:val="00351C57"/>
    <w:rsid w:val="00352747"/>
    <w:rsid w:val="003531E2"/>
    <w:rsid w:val="00357653"/>
    <w:rsid w:val="00363810"/>
    <w:rsid w:val="003642A3"/>
    <w:rsid w:val="00366B26"/>
    <w:rsid w:val="00373767"/>
    <w:rsid w:val="00374356"/>
    <w:rsid w:val="00374956"/>
    <w:rsid w:val="003808AC"/>
    <w:rsid w:val="00380ABB"/>
    <w:rsid w:val="00380B7D"/>
    <w:rsid w:val="0038454E"/>
    <w:rsid w:val="003863BC"/>
    <w:rsid w:val="00387FE9"/>
    <w:rsid w:val="00391422"/>
    <w:rsid w:val="00391CF4"/>
    <w:rsid w:val="00394F11"/>
    <w:rsid w:val="00395172"/>
    <w:rsid w:val="0039597F"/>
    <w:rsid w:val="00397563"/>
    <w:rsid w:val="003A04BF"/>
    <w:rsid w:val="003A1D25"/>
    <w:rsid w:val="003A1F12"/>
    <w:rsid w:val="003A25F6"/>
    <w:rsid w:val="003A30E3"/>
    <w:rsid w:val="003A3FA6"/>
    <w:rsid w:val="003A474E"/>
    <w:rsid w:val="003A6893"/>
    <w:rsid w:val="003B0FDE"/>
    <w:rsid w:val="003B254A"/>
    <w:rsid w:val="003B26F0"/>
    <w:rsid w:val="003B3C42"/>
    <w:rsid w:val="003B4136"/>
    <w:rsid w:val="003B47DA"/>
    <w:rsid w:val="003B5D31"/>
    <w:rsid w:val="003B6CBF"/>
    <w:rsid w:val="003B7414"/>
    <w:rsid w:val="003C0BE0"/>
    <w:rsid w:val="003C0CFA"/>
    <w:rsid w:val="003C17CD"/>
    <w:rsid w:val="003C1EAA"/>
    <w:rsid w:val="003C1ECA"/>
    <w:rsid w:val="003C43F4"/>
    <w:rsid w:val="003C4922"/>
    <w:rsid w:val="003C4B66"/>
    <w:rsid w:val="003C6248"/>
    <w:rsid w:val="003D0717"/>
    <w:rsid w:val="003D1E2D"/>
    <w:rsid w:val="003D2BC3"/>
    <w:rsid w:val="003D2FD4"/>
    <w:rsid w:val="003D3903"/>
    <w:rsid w:val="003D5F22"/>
    <w:rsid w:val="003D7E30"/>
    <w:rsid w:val="003D7EBC"/>
    <w:rsid w:val="003E08AA"/>
    <w:rsid w:val="003E0CE9"/>
    <w:rsid w:val="003E11A6"/>
    <w:rsid w:val="003E12DE"/>
    <w:rsid w:val="003E1E75"/>
    <w:rsid w:val="003E288B"/>
    <w:rsid w:val="003E2C3F"/>
    <w:rsid w:val="003E4452"/>
    <w:rsid w:val="003E54EA"/>
    <w:rsid w:val="003E5A85"/>
    <w:rsid w:val="003E5DD9"/>
    <w:rsid w:val="003F1927"/>
    <w:rsid w:val="003F1946"/>
    <w:rsid w:val="003F32A0"/>
    <w:rsid w:val="003F4780"/>
    <w:rsid w:val="003F4F9B"/>
    <w:rsid w:val="003F6967"/>
    <w:rsid w:val="003F69C0"/>
    <w:rsid w:val="0040017A"/>
    <w:rsid w:val="00402937"/>
    <w:rsid w:val="00403DF8"/>
    <w:rsid w:val="00405841"/>
    <w:rsid w:val="00406C08"/>
    <w:rsid w:val="00406E9E"/>
    <w:rsid w:val="00407E62"/>
    <w:rsid w:val="00410BC6"/>
    <w:rsid w:val="00411527"/>
    <w:rsid w:val="00414216"/>
    <w:rsid w:val="004142D4"/>
    <w:rsid w:val="0041446A"/>
    <w:rsid w:val="00415991"/>
    <w:rsid w:val="00415BD5"/>
    <w:rsid w:val="004162F1"/>
    <w:rsid w:val="00420486"/>
    <w:rsid w:val="0042084F"/>
    <w:rsid w:val="004208DF"/>
    <w:rsid w:val="00420C97"/>
    <w:rsid w:val="00421830"/>
    <w:rsid w:val="004228BA"/>
    <w:rsid w:val="0042447E"/>
    <w:rsid w:val="00427CA1"/>
    <w:rsid w:val="00430D74"/>
    <w:rsid w:val="00431C29"/>
    <w:rsid w:val="0043503C"/>
    <w:rsid w:val="00437F6A"/>
    <w:rsid w:val="00440A2A"/>
    <w:rsid w:val="00441A1A"/>
    <w:rsid w:val="00441AC9"/>
    <w:rsid w:val="00445248"/>
    <w:rsid w:val="00445427"/>
    <w:rsid w:val="004465DD"/>
    <w:rsid w:val="00450772"/>
    <w:rsid w:val="004520FF"/>
    <w:rsid w:val="004541CC"/>
    <w:rsid w:val="004559FF"/>
    <w:rsid w:val="00456561"/>
    <w:rsid w:val="00456E22"/>
    <w:rsid w:val="004571B1"/>
    <w:rsid w:val="004572A3"/>
    <w:rsid w:val="00460C11"/>
    <w:rsid w:val="00462F3C"/>
    <w:rsid w:val="00463A76"/>
    <w:rsid w:val="0046506A"/>
    <w:rsid w:val="0046531F"/>
    <w:rsid w:val="004656E8"/>
    <w:rsid w:val="004665F9"/>
    <w:rsid w:val="004668D6"/>
    <w:rsid w:val="00471311"/>
    <w:rsid w:val="00471BF7"/>
    <w:rsid w:val="00477BBD"/>
    <w:rsid w:val="00480029"/>
    <w:rsid w:val="004808D6"/>
    <w:rsid w:val="00481847"/>
    <w:rsid w:val="00482088"/>
    <w:rsid w:val="00482DDD"/>
    <w:rsid w:val="00484D4A"/>
    <w:rsid w:val="00484E88"/>
    <w:rsid w:val="00485403"/>
    <w:rsid w:val="00485B7D"/>
    <w:rsid w:val="00490D89"/>
    <w:rsid w:val="00492272"/>
    <w:rsid w:val="00493DC0"/>
    <w:rsid w:val="0049511A"/>
    <w:rsid w:val="00495120"/>
    <w:rsid w:val="004966EB"/>
    <w:rsid w:val="0049691D"/>
    <w:rsid w:val="004A09C8"/>
    <w:rsid w:val="004A402A"/>
    <w:rsid w:val="004A420F"/>
    <w:rsid w:val="004A4FF6"/>
    <w:rsid w:val="004A538D"/>
    <w:rsid w:val="004A6529"/>
    <w:rsid w:val="004B0CA0"/>
    <w:rsid w:val="004B18A1"/>
    <w:rsid w:val="004B1CE1"/>
    <w:rsid w:val="004B50FA"/>
    <w:rsid w:val="004B73F1"/>
    <w:rsid w:val="004C28A4"/>
    <w:rsid w:val="004C3464"/>
    <w:rsid w:val="004C5896"/>
    <w:rsid w:val="004D29AE"/>
    <w:rsid w:val="004D4B47"/>
    <w:rsid w:val="004D57B1"/>
    <w:rsid w:val="004D6682"/>
    <w:rsid w:val="004D6A95"/>
    <w:rsid w:val="004D7D6A"/>
    <w:rsid w:val="004E0B55"/>
    <w:rsid w:val="004E1CE8"/>
    <w:rsid w:val="004E2637"/>
    <w:rsid w:val="004E38AD"/>
    <w:rsid w:val="004E6F57"/>
    <w:rsid w:val="004F1095"/>
    <w:rsid w:val="004F234F"/>
    <w:rsid w:val="004F5FC9"/>
    <w:rsid w:val="004F6136"/>
    <w:rsid w:val="005010B8"/>
    <w:rsid w:val="00501F55"/>
    <w:rsid w:val="005028C2"/>
    <w:rsid w:val="00502C51"/>
    <w:rsid w:val="005041B0"/>
    <w:rsid w:val="00506152"/>
    <w:rsid w:val="00510CF0"/>
    <w:rsid w:val="005113CB"/>
    <w:rsid w:val="00513B76"/>
    <w:rsid w:val="00516E36"/>
    <w:rsid w:val="005200A0"/>
    <w:rsid w:val="005200EF"/>
    <w:rsid w:val="0052076D"/>
    <w:rsid w:val="00521CE4"/>
    <w:rsid w:val="00521FCD"/>
    <w:rsid w:val="0052373F"/>
    <w:rsid w:val="0052505C"/>
    <w:rsid w:val="005251E3"/>
    <w:rsid w:val="00525CFB"/>
    <w:rsid w:val="0052751A"/>
    <w:rsid w:val="00527600"/>
    <w:rsid w:val="005308EE"/>
    <w:rsid w:val="00531952"/>
    <w:rsid w:val="00533E77"/>
    <w:rsid w:val="0053419D"/>
    <w:rsid w:val="005342C5"/>
    <w:rsid w:val="00536265"/>
    <w:rsid w:val="005409FA"/>
    <w:rsid w:val="00542544"/>
    <w:rsid w:val="00542580"/>
    <w:rsid w:val="00542716"/>
    <w:rsid w:val="00543651"/>
    <w:rsid w:val="00543655"/>
    <w:rsid w:val="0054586B"/>
    <w:rsid w:val="00545FFD"/>
    <w:rsid w:val="00546452"/>
    <w:rsid w:val="005470AD"/>
    <w:rsid w:val="00547180"/>
    <w:rsid w:val="005474D9"/>
    <w:rsid w:val="0054779E"/>
    <w:rsid w:val="00547BB8"/>
    <w:rsid w:val="00547F57"/>
    <w:rsid w:val="00552652"/>
    <w:rsid w:val="00552F9B"/>
    <w:rsid w:val="00553031"/>
    <w:rsid w:val="00553334"/>
    <w:rsid w:val="00554197"/>
    <w:rsid w:val="005573F6"/>
    <w:rsid w:val="005575C2"/>
    <w:rsid w:val="00560E21"/>
    <w:rsid w:val="00560F69"/>
    <w:rsid w:val="0056217B"/>
    <w:rsid w:val="00563FEA"/>
    <w:rsid w:val="00564555"/>
    <w:rsid w:val="00567CB4"/>
    <w:rsid w:val="0057095A"/>
    <w:rsid w:val="0057349C"/>
    <w:rsid w:val="00577687"/>
    <w:rsid w:val="005779DA"/>
    <w:rsid w:val="00577D6A"/>
    <w:rsid w:val="00580610"/>
    <w:rsid w:val="0058196B"/>
    <w:rsid w:val="00581CE7"/>
    <w:rsid w:val="005825C5"/>
    <w:rsid w:val="00582D45"/>
    <w:rsid w:val="005848ED"/>
    <w:rsid w:val="00584C5D"/>
    <w:rsid w:val="005853A3"/>
    <w:rsid w:val="005857EC"/>
    <w:rsid w:val="00587999"/>
    <w:rsid w:val="00587EDA"/>
    <w:rsid w:val="00594C6E"/>
    <w:rsid w:val="00595091"/>
    <w:rsid w:val="00595C6F"/>
    <w:rsid w:val="00596728"/>
    <w:rsid w:val="00597E34"/>
    <w:rsid w:val="005A0104"/>
    <w:rsid w:val="005A2290"/>
    <w:rsid w:val="005A4930"/>
    <w:rsid w:val="005A6426"/>
    <w:rsid w:val="005A6E36"/>
    <w:rsid w:val="005A709A"/>
    <w:rsid w:val="005B017E"/>
    <w:rsid w:val="005B1283"/>
    <w:rsid w:val="005B1C51"/>
    <w:rsid w:val="005B1EAF"/>
    <w:rsid w:val="005B2E38"/>
    <w:rsid w:val="005B45CE"/>
    <w:rsid w:val="005B7550"/>
    <w:rsid w:val="005B7AB5"/>
    <w:rsid w:val="005C185B"/>
    <w:rsid w:val="005C1CE6"/>
    <w:rsid w:val="005C35B8"/>
    <w:rsid w:val="005C36AC"/>
    <w:rsid w:val="005C3E7E"/>
    <w:rsid w:val="005C3F70"/>
    <w:rsid w:val="005C42C7"/>
    <w:rsid w:val="005C55AA"/>
    <w:rsid w:val="005C5A9F"/>
    <w:rsid w:val="005C6E04"/>
    <w:rsid w:val="005D11F8"/>
    <w:rsid w:val="005D143F"/>
    <w:rsid w:val="005D4124"/>
    <w:rsid w:val="005D4452"/>
    <w:rsid w:val="005D47F9"/>
    <w:rsid w:val="005D56E5"/>
    <w:rsid w:val="005D681F"/>
    <w:rsid w:val="005E0FC5"/>
    <w:rsid w:val="005E2171"/>
    <w:rsid w:val="005E4D7C"/>
    <w:rsid w:val="005E53E4"/>
    <w:rsid w:val="005E5F50"/>
    <w:rsid w:val="005E69B9"/>
    <w:rsid w:val="005E6FF6"/>
    <w:rsid w:val="005F3582"/>
    <w:rsid w:val="00600312"/>
    <w:rsid w:val="0060056C"/>
    <w:rsid w:val="00601CAD"/>
    <w:rsid w:val="00602425"/>
    <w:rsid w:val="00602DD9"/>
    <w:rsid w:val="00604C92"/>
    <w:rsid w:val="00605ED5"/>
    <w:rsid w:val="0060688C"/>
    <w:rsid w:val="00607330"/>
    <w:rsid w:val="0061014B"/>
    <w:rsid w:val="00610A1F"/>
    <w:rsid w:val="00613DF7"/>
    <w:rsid w:val="00617132"/>
    <w:rsid w:val="00622780"/>
    <w:rsid w:val="00623495"/>
    <w:rsid w:val="00625DBB"/>
    <w:rsid w:val="00626565"/>
    <w:rsid w:val="00626D20"/>
    <w:rsid w:val="00627447"/>
    <w:rsid w:val="00627B66"/>
    <w:rsid w:val="00632BCC"/>
    <w:rsid w:val="0063397D"/>
    <w:rsid w:val="00634CA0"/>
    <w:rsid w:val="00635924"/>
    <w:rsid w:val="006408F0"/>
    <w:rsid w:val="00643F0F"/>
    <w:rsid w:val="006444A5"/>
    <w:rsid w:val="00644797"/>
    <w:rsid w:val="00645AF2"/>
    <w:rsid w:val="006467DB"/>
    <w:rsid w:val="006476EB"/>
    <w:rsid w:val="00647C83"/>
    <w:rsid w:val="00651B86"/>
    <w:rsid w:val="00651D9E"/>
    <w:rsid w:val="006538B4"/>
    <w:rsid w:val="00653CCE"/>
    <w:rsid w:val="00654A6B"/>
    <w:rsid w:val="00656CA0"/>
    <w:rsid w:val="00656FAA"/>
    <w:rsid w:val="00657389"/>
    <w:rsid w:val="0066244F"/>
    <w:rsid w:val="0066287D"/>
    <w:rsid w:val="00662B1F"/>
    <w:rsid w:val="006637B0"/>
    <w:rsid w:val="006640D4"/>
    <w:rsid w:val="006666BD"/>
    <w:rsid w:val="00670F7D"/>
    <w:rsid w:val="0067314C"/>
    <w:rsid w:val="00673EA1"/>
    <w:rsid w:val="00674FF1"/>
    <w:rsid w:val="006767AD"/>
    <w:rsid w:val="00681418"/>
    <w:rsid w:val="00683323"/>
    <w:rsid w:val="006841A5"/>
    <w:rsid w:val="0068430D"/>
    <w:rsid w:val="006843BE"/>
    <w:rsid w:val="00684596"/>
    <w:rsid w:val="00685838"/>
    <w:rsid w:val="0068621A"/>
    <w:rsid w:val="00686506"/>
    <w:rsid w:val="00687445"/>
    <w:rsid w:val="00687D12"/>
    <w:rsid w:val="0069050F"/>
    <w:rsid w:val="006931B3"/>
    <w:rsid w:val="006945B6"/>
    <w:rsid w:val="0069539C"/>
    <w:rsid w:val="006953A8"/>
    <w:rsid w:val="006A29EF"/>
    <w:rsid w:val="006A34B3"/>
    <w:rsid w:val="006A4EDE"/>
    <w:rsid w:val="006A526C"/>
    <w:rsid w:val="006A60E9"/>
    <w:rsid w:val="006A75EF"/>
    <w:rsid w:val="006B0158"/>
    <w:rsid w:val="006B14F9"/>
    <w:rsid w:val="006B315D"/>
    <w:rsid w:val="006B3DD3"/>
    <w:rsid w:val="006B542B"/>
    <w:rsid w:val="006B5A1D"/>
    <w:rsid w:val="006B69E1"/>
    <w:rsid w:val="006C13F5"/>
    <w:rsid w:val="006C14A9"/>
    <w:rsid w:val="006C4FD7"/>
    <w:rsid w:val="006C519D"/>
    <w:rsid w:val="006C5785"/>
    <w:rsid w:val="006C5C3D"/>
    <w:rsid w:val="006C75A8"/>
    <w:rsid w:val="006C7ECC"/>
    <w:rsid w:val="006D0966"/>
    <w:rsid w:val="006D218A"/>
    <w:rsid w:val="006D2942"/>
    <w:rsid w:val="006D3896"/>
    <w:rsid w:val="006D43AF"/>
    <w:rsid w:val="006D621D"/>
    <w:rsid w:val="006D6803"/>
    <w:rsid w:val="006D7545"/>
    <w:rsid w:val="006D7BC9"/>
    <w:rsid w:val="006E1729"/>
    <w:rsid w:val="006E4096"/>
    <w:rsid w:val="006E5324"/>
    <w:rsid w:val="006E61FE"/>
    <w:rsid w:val="006F0CBE"/>
    <w:rsid w:val="006F1EAC"/>
    <w:rsid w:val="006F4A0A"/>
    <w:rsid w:val="006F54D5"/>
    <w:rsid w:val="006F6CAD"/>
    <w:rsid w:val="006F7E23"/>
    <w:rsid w:val="00701DCA"/>
    <w:rsid w:val="0070232D"/>
    <w:rsid w:val="007044C3"/>
    <w:rsid w:val="0070519C"/>
    <w:rsid w:val="00706269"/>
    <w:rsid w:val="0071091F"/>
    <w:rsid w:val="00710B9E"/>
    <w:rsid w:val="00711401"/>
    <w:rsid w:val="0071215F"/>
    <w:rsid w:val="00712B1F"/>
    <w:rsid w:val="007132EB"/>
    <w:rsid w:val="00713B20"/>
    <w:rsid w:val="00713CCA"/>
    <w:rsid w:val="0071487B"/>
    <w:rsid w:val="00716A5F"/>
    <w:rsid w:val="0071789A"/>
    <w:rsid w:val="0072208A"/>
    <w:rsid w:val="00723217"/>
    <w:rsid w:val="00724F3C"/>
    <w:rsid w:val="00725F7F"/>
    <w:rsid w:val="00730FAD"/>
    <w:rsid w:val="007335DE"/>
    <w:rsid w:val="0073360E"/>
    <w:rsid w:val="0073495C"/>
    <w:rsid w:val="00736B7F"/>
    <w:rsid w:val="0074747C"/>
    <w:rsid w:val="00747F67"/>
    <w:rsid w:val="007504EA"/>
    <w:rsid w:val="00753C41"/>
    <w:rsid w:val="00755A96"/>
    <w:rsid w:val="00757171"/>
    <w:rsid w:val="0075763F"/>
    <w:rsid w:val="00760410"/>
    <w:rsid w:val="00761E00"/>
    <w:rsid w:val="00766966"/>
    <w:rsid w:val="00766FE0"/>
    <w:rsid w:val="0077001A"/>
    <w:rsid w:val="00770457"/>
    <w:rsid w:val="00773B71"/>
    <w:rsid w:val="007766E9"/>
    <w:rsid w:val="007776BA"/>
    <w:rsid w:val="007800B7"/>
    <w:rsid w:val="00781CDA"/>
    <w:rsid w:val="0078260D"/>
    <w:rsid w:val="0078428B"/>
    <w:rsid w:val="00784369"/>
    <w:rsid w:val="007869AA"/>
    <w:rsid w:val="00791BAB"/>
    <w:rsid w:val="00792685"/>
    <w:rsid w:val="0079278C"/>
    <w:rsid w:val="00792790"/>
    <w:rsid w:val="00792969"/>
    <w:rsid w:val="0079570C"/>
    <w:rsid w:val="00796471"/>
    <w:rsid w:val="007A1F3B"/>
    <w:rsid w:val="007A2218"/>
    <w:rsid w:val="007A4E2D"/>
    <w:rsid w:val="007A6104"/>
    <w:rsid w:val="007A6713"/>
    <w:rsid w:val="007B1856"/>
    <w:rsid w:val="007B18A7"/>
    <w:rsid w:val="007B30E4"/>
    <w:rsid w:val="007B525A"/>
    <w:rsid w:val="007B5C3A"/>
    <w:rsid w:val="007B604B"/>
    <w:rsid w:val="007B6097"/>
    <w:rsid w:val="007B7A73"/>
    <w:rsid w:val="007B7EB3"/>
    <w:rsid w:val="007C06C6"/>
    <w:rsid w:val="007C14A2"/>
    <w:rsid w:val="007C14A9"/>
    <w:rsid w:val="007C4172"/>
    <w:rsid w:val="007C4229"/>
    <w:rsid w:val="007C4238"/>
    <w:rsid w:val="007C4D79"/>
    <w:rsid w:val="007C5782"/>
    <w:rsid w:val="007C6AFB"/>
    <w:rsid w:val="007C716D"/>
    <w:rsid w:val="007D0DE5"/>
    <w:rsid w:val="007D40F1"/>
    <w:rsid w:val="007E0393"/>
    <w:rsid w:val="007E20F9"/>
    <w:rsid w:val="007E2CD8"/>
    <w:rsid w:val="007F011C"/>
    <w:rsid w:val="007F103F"/>
    <w:rsid w:val="007F15F1"/>
    <w:rsid w:val="007F24C5"/>
    <w:rsid w:val="007F429F"/>
    <w:rsid w:val="007F7A36"/>
    <w:rsid w:val="00800672"/>
    <w:rsid w:val="00800C53"/>
    <w:rsid w:val="00801B21"/>
    <w:rsid w:val="008026FC"/>
    <w:rsid w:val="00803F4F"/>
    <w:rsid w:val="008048ED"/>
    <w:rsid w:val="008052BB"/>
    <w:rsid w:val="008075EA"/>
    <w:rsid w:val="00811073"/>
    <w:rsid w:val="00811772"/>
    <w:rsid w:val="0081318B"/>
    <w:rsid w:val="00815573"/>
    <w:rsid w:val="008202DD"/>
    <w:rsid w:val="00820AC6"/>
    <w:rsid w:val="00821D1F"/>
    <w:rsid w:val="00821E5D"/>
    <w:rsid w:val="00822E0F"/>
    <w:rsid w:val="00823A80"/>
    <w:rsid w:val="00824035"/>
    <w:rsid w:val="00824278"/>
    <w:rsid w:val="00827200"/>
    <w:rsid w:val="00832FC5"/>
    <w:rsid w:val="00833072"/>
    <w:rsid w:val="008367B7"/>
    <w:rsid w:val="00840ABE"/>
    <w:rsid w:val="00843F59"/>
    <w:rsid w:val="0084478C"/>
    <w:rsid w:val="00851A56"/>
    <w:rsid w:val="0085342F"/>
    <w:rsid w:val="008541A2"/>
    <w:rsid w:val="00855395"/>
    <w:rsid w:val="00855EB0"/>
    <w:rsid w:val="00860B56"/>
    <w:rsid w:val="00860B6D"/>
    <w:rsid w:val="00861F69"/>
    <w:rsid w:val="00862307"/>
    <w:rsid w:val="00863B8E"/>
    <w:rsid w:val="00865687"/>
    <w:rsid w:val="008663A4"/>
    <w:rsid w:val="008677E1"/>
    <w:rsid w:val="00867972"/>
    <w:rsid w:val="0087083E"/>
    <w:rsid w:val="0087299B"/>
    <w:rsid w:val="008732E2"/>
    <w:rsid w:val="008744E6"/>
    <w:rsid w:val="00874B57"/>
    <w:rsid w:val="008758B5"/>
    <w:rsid w:val="0087627D"/>
    <w:rsid w:val="00877158"/>
    <w:rsid w:val="00880359"/>
    <w:rsid w:val="00880599"/>
    <w:rsid w:val="00882C60"/>
    <w:rsid w:val="00883070"/>
    <w:rsid w:val="008842BC"/>
    <w:rsid w:val="00885A67"/>
    <w:rsid w:val="00886114"/>
    <w:rsid w:val="00886273"/>
    <w:rsid w:val="00892DF5"/>
    <w:rsid w:val="00895F05"/>
    <w:rsid w:val="00896AFA"/>
    <w:rsid w:val="008A11F3"/>
    <w:rsid w:val="008A1DA6"/>
    <w:rsid w:val="008A22FA"/>
    <w:rsid w:val="008A3400"/>
    <w:rsid w:val="008A43E0"/>
    <w:rsid w:val="008B05A6"/>
    <w:rsid w:val="008B158D"/>
    <w:rsid w:val="008B1C71"/>
    <w:rsid w:val="008B24B6"/>
    <w:rsid w:val="008B32AE"/>
    <w:rsid w:val="008B3D42"/>
    <w:rsid w:val="008B5525"/>
    <w:rsid w:val="008B7326"/>
    <w:rsid w:val="008B7B6D"/>
    <w:rsid w:val="008C08AC"/>
    <w:rsid w:val="008C236A"/>
    <w:rsid w:val="008C2609"/>
    <w:rsid w:val="008C2A65"/>
    <w:rsid w:val="008C4A8B"/>
    <w:rsid w:val="008C4D36"/>
    <w:rsid w:val="008C6CE7"/>
    <w:rsid w:val="008C756B"/>
    <w:rsid w:val="008D2C86"/>
    <w:rsid w:val="008D3620"/>
    <w:rsid w:val="008D714C"/>
    <w:rsid w:val="008D7DFD"/>
    <w:rsid w:val="008E14BB"/>
    <w:rsid w:val="008E1A40"/>
    <w:rsid w:val="008E1BF0"/>
    <w:rsid w:val="008E223D"/>
    <w:rsid w:val="008E3864"/>
    <w:rsid w:val="008E3CD7"/>
    <w:rsid w:val="008E4BC8"/>
    <w:rsid w:val="008F0358"/>
    <w:rsid w:val="008F0830"/>
    <w:rsid w:val="008F313D"/>
    <w:rsid w:val="008F7269"/>
    <w:rsid w:val="0090354F"/>
    <w:rsid w:val="00903CB8"/>
    <w:rsid w:val="009047B0"/>
    <w:rsid w:val="00905E7E"/>
    <w:rsid w:val="00906D64"/>
    <w:rsid w:val="00907036"/>
    <w:rsid w:val="009075FB"/>
    <w:rsid w:val="00910F38"/>
    <w:rsid w:val="00910FD4"/>
    <w:rsid w:val="00913FCB"/>
    <w:rsid w:val="0091484F"/>
    <w:rsid w:val="00915D71"/>
    <w:rsid w:val="00915EDB"/>
    <w:rsid w:val="00926310"/>
    <w:rsid w:val="0093285B"/>
    <w:rsid w:val="00932F6E"/>
    <w:rsid w:val="009332DF"/>
    <w:rsid w:val="009355BF"/>
    <w:rsid w:val="00936721"/>
    <w:rsid w:val="00936957"/>
    <w:rsid w:val="009422B1"/>
    <w:rsid w:val="00943C50"/>
    <w:rsid w:val="0094467C"/>
    <w:rsid w:val="0094569C"/>
    <w:rsid w:val="009505DA"/>
    <w:rsid w:val="00950C6E"/>
    <w:rsid w:val="0095102C"/>
    <w:rsid w:val="00953EC4"/>
    <w:rsid w:val="00955380"/>
    <w:rsid w:val="009557BE"/>
    <w:rsid w:val="00955AB6"/>
    <w:rsid w:val="00957317"/>
    <w:rsid w:val="009579AF"/>
    <w:rsid w:val="00960FF2"/>
    <w:rsid w:val="009614E2"/>
    <w:rsid w:val="00962142"/>
    <w:rsid w:val="00962D88"/>
    <w:rsid w:val="00964435"/>
    <w:rsid w:val="00965C40"/>
    <w:rsid w:val="0096699C"/>
    <w:rsid w:val="009669E3"/>
    <w:rsid w:val="0096748A"/>
    <w:rsid w:val="00970A80"/>
    <w:rsid w:val="0097110D"/>
    <w:rsid w:val="00975041"/>
    <w:rsid w:val="00976D9C"/>
    <w:rsid w:val="00977CB7"/>
    <w:rsid w:val="009806EB"/>
    <w:rsid w:val="0098223B"/>
    <w:rsid w:val="009822D3"/>
    <w:rsid w:val="009828F2"/>
    <w:rsid w:val="009829D5"/>
    <w:rsid w:val="0098399B"/>
    <w:rsid w:val="00985FBC"/>
    <w:rsid w:val="009907CE"/>
    <w:rsid w:val="00991C04"/>
    <w:rsid w:val="00991C61"/>
    <w:rsid w:val="009924E9"/>
    <w:rsid w:val="00993D6D"/>
    <w:rsid w:val="00993EED"/>
    <w:rsid w:val="009954F2"/>
    <w:rsid w:val="00996647"/>
    <w:rsid w:val="0099690A"/>
    <w:rsid w:val="00996934"/>
    <w:rsid w:val="009975BF"/>
    <w:rsid w:val="00997CF6"/>
    <w:rsid w:val="009A0908"/>
    <w:rsid w:val="009A1BDF"/>
    <w:rsid w:val="009A3209"/>
    <w:rsid w:val="009A37F6"/>
    <w:rsid w:val="009A4BB5"/>
    <w:rsid w:val="009A4C88"/>
    <w:rsid w:val="009A79EC"/>
    <w:rsid w:val="009B0C2C"/>
    <w:rsid w:val="009B39B3"/>
    <w:rsid w:val="009B3D38"/>
    <w:rsid w:val="009B5D20"/>
    <w:rsid w:val="009B60D4"/>
    <w:rsid w:val="009B6CDF"/>
    <w:rsid w:val="009B715C"/>
    <w:rsid w:val="009B740D"/>
    <w:rsid w:val="009C11FF"/>
    <w:rsid w:val="009C282F"/>
    <w:rsid w:val="009C2EB8"/>
    <w:rsid w:val="009C33FA"/>
    <w:rsid w:val="009C3C97"/>
    <w:rsid w:val="009C3D73"/>
    <w:rsid w:val="009C405F"/>
    <w:rsid w:val="009C47F5"/>
    <w:rsid w:val="009C49B9"/>
    <w:rsid w:val="009C4C88"/>
    <w:rsid w:val="009C4D86"/>
    <w:rsid w:val="009C55CB"/>
    <w:rsid w:val="009C6BFE"/>
    <w:rsid w:val="009D037C"/>
    <w:rsid w:val="009D0863"/>
    <w:rsid w:val="009D3113"/>
    <w:rsid w:val="009D36E8"/>
    <w:rsid w:val="009D622D"/>
    <w:rsid w:val="009D7795"/>
    <w:rsid w:val="009D7AC4"/>
    <w:rsid w:val="009E3326"/>
    <w:rsid w:val="009E5381"/>
    <w:rsid w:val="009E7644"/>
    <w:rsid w:val="009E7E10"/>
    <w:rsid w:val="009F145A"/>
    <w:rsid w:val="009F4703"/>
    <w:rsid w:val="009F553B"/>
    <w:rsid w:val="009F6118"/>
    <w:rsid w:val="009F73D5"/>
    <w:rsid w:val="009F7610"/>
    <w:rsid w:val="00A00B54"/>
    <w:rsid w:val="00A00C88"/>
    <w:rsid w:val="00A02C53"/>
    <w:rsid w:val="00A04702"/>
    <w:rsid w:val="00A06804"/>
    <w:rsid w:val="00A07F02"/>
    <w:rsid w:val="00A100F0"/>
    <w:rsid w:val="00A17161"/>
    <w:rsid w:val="00A178C9"/>
    <w:rsid w:val="00A17D08"/>
    <w:rsid w:val="00A20D40"/>
    <w:rsid w:val="00A22E99"/>
    <w:rsid w:val="00A2362B"/>
    <w:rsid w:val="00A2652A"/>
    <w:rsid w:val="00A312AB"/>
    <w:rsid w:val="00A325CA"/>
    <w:rsid w:val="00A32D26"/>
    <w:rsid w:val="00A33EBA"/>
    <w:rsid w:val="00A355AA"/>
    <w:rsid w:val="00A357F5"/>
    <w:rsid w:val="00A36AC8"/>
    <w:rsid w:val="00A372E4"/>
    <w:rsid w:val="00A37A86"/>
    <w:rsid w:val="00A40820"/>
    <w:rsid w:val="00A40CD5"/>
    <w:rsid w:val="00A4108A"/>
    <w:rsid w:val="00A41C66"/>
    <w:rsid w:val="00A44921"/>
    <w:rsid w:val="00A449CA"/>
    <w:rsid w:val="00A45312"/>
    <w:rsid w:val="00A47296"/>
    <w:rsid w:val="00A475AF"/>
    <w:rsid w:val="00A5249A"/>
    <w:rsid w:val="00A52C2F"/>
    <w:rsid w:val="00A52D1D"/>
    <w:rsid w:val="00A53100"/>
    <w:rsid w:val="00A5347A"/>
    <w:rsid w:val="00A540C0"/>
    <w:rsid w:val="00A613CB"/>
    <w:rsid w:val="00A61A64"/>
    <w:rsid w:val="00A61AA7"/>
    <w:rsid w:val="00A6201A"/>
    <w:rsid w:val="00A62B53"/>
    <w:rsid w:val="00A63170"/>
    <w:rsid w:val="00A64349"/>
    <w:rsid w:val="00A656B5"/>
    <w:rsid w:val="00A65B75"/>
    <w:rsid w:val="00A66256"/>
    <w:rsid w:val="00A674F9"/>
    <w:rsid w:val="00A72063"/>
    <w:rsid w:val="00A725EC"/>
    <w:rsid w:val="00A72F77"/>
    <w:rsid w:val="00A73373"/>
    <w:rsid w:val="00A74BC3"/>
    <w:rsid w:val="00A74E4A"/>
    <w:rsid w:val="00A75A6B"/>
    <w:rsid w:val="00A773E3"/>
    <w:rsid w:val="00A835C5"/>
    <w:rsid w:val="00A83948"/>
    <w:rsid w:val="00A939EC"/>
    <w:rsid w:val="00A93BEC"/>
    <w:rsid w:val="00A95490"/>
    <w:rsid w:val="00A964E3"/>
    <w:rsid w:val="00A964FA"/>
    <w:rsid w:val="00AA19E3"/>
    <w:rsid w:val="00AA3581"/>
    <w:rsid w:val="00AA3BC5"/>
    <w:rsid w:val="00AA517A"/>
    <w:rsid w:val="00AA6C95"/>
    <w:rsid w:val="00AA7855"/>
    <w:rsid w:val="00AB018E"/>
    <w:rsid w:val="00AB0A7F"/>
    <w:rsid w:val="00AB301B"/>
    <w:rsid w:val="00AB38EB"/>
    <w:rsid w:val="00AB575F"/>
    <w:rsid w:val="00AB66B0"/>
    <w:rsid w:val="00AB67AF"/>
    <w:rsid w:val="00AC073D"/>
    <w:rsid w:val="00AC195E"/>
    <w:rsid w:val="00AC44CC"/>
    <w:rsid w:val="00AC4E29"/>
    <w:rsid w:val="00AD0260"/>
    <w:rsid w:val="00AD0773"/>
    <w:rsid w:val="00AD0C91"/>
    <w:rsid w:val="00AD3BDD"/>
    <w:rsid w:val="00AD40D8"/>
    <w:rsid w:val="00AD58A9"/>
    <w:rsid w:val="00AD7889"/>
    <w:rsid w:val="00AD7F29"/>
    <w:rsid w:val="00AE015B"/>
    <w:rsid w:val="00AE1C24"/>
    <w:rsid w:val="00AE2A7B"/>
    <w:rsid w:val="00AE357B"/>
    <w:rsid w:val="00AE36A8"/>
    <w:rsid w:val="00AE5467"/>
    <w:rsid w:val="00AE5860"/>
    <w:rsid w:val="00AE6081"/>
    <w:rsid w:val="00AF150D"/>
    <w:rsid w:val="00AF4DFD"/>
    <w:rsid w:val="00AF682C"/>
    <w:rsid w:val="00AF7381"/>
    <w:rsid w:val="00AF7A73"/>
    <w:rsid w:val="00B01BAD"/>
    <w:rsid w:val="00B024BD"/>
    <w:rsid w:val="00B0254E"/>
    <w:rsid w:val="00B02F44"/>
    <w:rsid w:val="00B046F0"/>
    <w:rsid w:val="00B06687"/>
    <w:rsid w:val="00B06FCF"/>
    <w:rsid w:val="00B074E6"/>
    <w:rsid w:val="00B079E7"/>
    <w:rsid w:val="00B10C08"/>
    <w:rsid w:val="00B11D10"/>
    <w:rsid w:val="00B11D27"/>
    <w:rsid w:val="00B12373"/>
    <w:rsid w:val="00B12FC8"/>
    <w:rsid w:val="00B16871"/>
    <w:rsid w:val="00B1702C"/>
    <w:rsid w:val="00B20CC5"/>
    <w:rsid w:val="00B21D66"/>
    <w:rsid w:val="00B223B7"/>
    <w:rsid w:val="00B2276D"/>
    <w:rsid w:val="00B227E9"/>
    <w:rsid w:val="00B24DE5"/>
    <w:rsid w:val="00B260B2"/>
    <w:rsid w:val="00B26B9C"/>
    <w:rsid w:val="00B26C9D"/>
    <w:rsid w:val="00B277C6"/>
    <w:rsid w:val="00B3073F"/>
    <w:rsid w:val="00B308A3"/>
    <w:rsid w:val="00B3099D"/>
    <w:rsid w:val="00B317E7"/>
    <w:rsid w:val="00B323E7"/>
    <w:rsid w:val="00B32A23"/>
    <w:rsid w:val="00B32E87"/>
    <w:rsid w:val="00B33835"/>
    <w:rsid w:val="00B33F95"/>
    <w:rsid w:val="00B34AAE"/>
    <w:rsid w:val="00B35118"/>
    <w:rsid w:val="00B352CD"/>
    <w:rsid w:val="00B36316"/>
    <w:rsid w:val="00B36996"/>
    <w:rsid w:val="00B42462"/>
    <w:rsid w:val="00B42639"/>
    <w:rsid w:val="00B43521"/>
    <w:rsid w:val="00B44605"/>
    <w:rsid w:val="00B45534"/>
    <w:rsid w:val="00B46AE6"/>
    <w:rsid w:val="00B46D3F"/>
    <w:rsid w:val="00B4745B"/>
    <w:rsid w:val="00B519E0"/>
    <w:rsid w:val="00B53A5F"/>
    <w:rsid w:val="00B54AE1"/>
    <w:rsid w:val="00B55882"/>
    <w:rsid w:val="00B6019E"/>
    <w:rsid w:val="00B60EAF"/>
    <w:rsid w:val="00B632D4"/>
    <w:rsid w:val="00B65E08"/>
    <w:rsid w:val="00B66A42"/>
    <w:rsid w:val="00B67305"/>
    <w:rsid w:val="00B67664"/>
    <w:rsid w:val="00B67DD0"/>
    <w:rsid w:val="00B72294"/>
    <w:rsid w:val="00B73D3F"/>
    <w:rsid w:val="00B75E09"/>
    <w:rsid w:val="00B76C3D"/>
    <w:rsid w:val="00B77101"/>
    <w:rsid w:val="00B77B47"/>
    <w:rsid w:val="00B80444"/>
    <w:rsid w:val="00B83712"/>
    <w:rsid w:val="00B84440"/>
    <w:rsid w:val="00B84D96"/>
    <w:rsid w:val="00B85B06"/>
    <w:rsid w:val="00B86D87"/>
    <w:rsid w:val="00B92991"/>
    <w:rsid w:val="00B95AA4"/>
    <w:rsid w:val="00BA0DED"/>
    <w:rsid w:val="00BA16EE"/>
    <w:rsid w:val="00BA3649"/>
    <w:rsid w:val="00BA419D"/>
    <w:rsid w:val="00BA45FD"/>
    <w:rsid w:val="00BA4997"/>
    <w:rsid w:val="00BB00AD"/>
    <w:rsid w:val="00BB0635"/>
    <w:rsid w:val="00BB0727"/>
    <w:rsid w:val="00BB257E"/>
    <w:rsid w:val="00BB3697"/>
    <w:rsid w:val="00BB38DE"/>
    <w:rsid w:val="00BB5AA3"/>
    <w:rsid w:val="00BC1824"/>
    <w:rsid w:val="00BC1DF9"/>
    <w:rsid w:val="00BC2445"/>
    <w:rsid w:val="00BC2C56"/>
    <w:rsid w:val="00BC4350"/>
    <w:rsid w:val="00BC672C"/>
    <w:rsid w:val="00BC755A"/>
    <w:rsid w:val="00BC7B8A"/>
    <w:rsid w:val="00BD070E"/>
    <w:rsid w:val="00BD1045"/>
    <w:rsid w:val="00BD2906"/>
    <w:rsid w:val="00BD76F1"/>
    <w:rsid w:val="00BE16F9"/>
    <w:rsid w:val="00BE612E"/>
    <w:rsid w:val="00BE63D0"/>
    <w:rsid w:val="00BF0FB8"/>
    <w:rsid w:val="00BF429E"/>
    <w:rsid w:val="00BF7462"/>
    <w:rsid w:val="00C00363"/>
    <w:rsid w:val="00C03F04"/>
    <w:rsid w:val="00C04A9E"/>
    <w:rsid w:val="00C04F9C"/>
    <w:rsid w:val="00C059F2"/>
    <w:rsid w:val="00C0651F"/>
    <w:rsid w:val="00C065F0"/>
    <w:rsid w:val="00C07548"/>
    <w:rsid w:val="00C10426"/>
    <w:rsid w:val="00C109C7"/>
    <w:rsid w:val="00C127EF"/>
    <w:rsid w:val="00C129ED"/>
    <w:rsid w:val="00C1357B"/>
    <w:rsid w:val="00C17161"/>
    <w:rsid w:val="00C2096B"/>
    <w:rsid w:val="00C20A80"/>
    <w:rsid w:val="00C20EAD"/>
    <w:rsid w:val="00C214E6"/>
    <w:rsid w:val="00C21548"/>
    <w:rsid w:val="00C2241D"/>
    <w:rsid w:val="00C236DD"/>
    <w:rsid w:val="00C24F4F"/>
    <w:rsid w:val="00C254DD"/>
    <w:rsid w:val="00C25818"/>
    <w:rsid w:val="00C26EDE"/>
    <w:rsid w:val="00C27C64"/>
    <w:rsid w:val="00C30BE1"/>
    <w:rsid w:val="00C30EF0"/>
    <w:rsid w:val="00C32DD7"/>
    <w:rsid w:val="00C36043"/>
    <w:rsid w:val="00C366A5"/>
    <w:rsid w:val="00C37442"/>
    <w:rsid w:val="00C42F14"/>
    <w:rsid w:val="00C44746"/>
    <w:rsid w:val="00C4552B"/>
    <w:rsid w:val="00C45C2D"/>
    <w:rsid w:val="00C45DFC"/>
    <w:rsid w:val="00C476E6"/>
    <w:rsid w:val="00C47819"/>
    <w:rsid w:val="00C509B9"/>
    <w:rsid w:val="00C510ED"/>
    <w:rsid w:val="00C511DC"/>
    <w:rsid w:val="00C5197E"/>
    <w:rsid w:val="00C5247F"/>
    <w:rsid w:val="00C559BF"/>
    <w:rsid w:val="00C5721B"/>
    <w:rsid w:val="00C62CCA"/>
    <w:rsid w:val="00C62F01"/>
    <w:rsid w:val="00C635C9"/>
    <w:rsid w:val="00C64BA1"/>
    <w:rsid w:val="00C64E22"/>
    <w:rsid w:val="00C65399"/>
    <w:rsid w:val="00C65D32"/>
    <w:rsid w:val="00C66526"/>
    <w:rsid w:val="00C669E1"/>
    <w:rsid w:val="00C66C95"/>
    <w:rsid w:val="00C70A9A"/>
    <w:rsid w:val="00C70C0B"/>
    <w:rsid w:val="00C70F2E"/>
    <w:rsid w:val="00C71BA6"/>
    <w:rsid w:val="00C73194"/>
    <w:rsid w:val="00C73293"/>
    <w:rsid w:val="00C74224"/>
    <w:rsid w:val="00C761A8"/>
    <w:rsid w:val="00C762D2"/>
    <w:rsid w:val="00C80097"/>
    <w:rsid w:val="00C80341"/>
    <w:rsid w:val="00C820A1"/>
    <w:rsid w:val="00C82174"/>
    <w:rsid w:val="00C8512E"/>
    <w:rsid w:val="00C85769"/>
    <w:rsid w:val="00C857AC"/>
    <w:rsid w:val="00C86108"/>
    <w:rsid w:val="00C864A7"/>
    <w:rsid w:val="00C902B1"/>
    <w:rsid w:val="00C906F2"/>
    <w:rsid w:val="00C9128F"/>
    <w:rsid w:val="00C92809"/>
    <w:rsid w:val="00C94729"/>
    <w:rsid w:val="00C94AC4"/>
    <w:rsid w:val="00C96D9F"/>
    <w:rsid w:val="00C97B30"/>
    <w:rsid w:val="00CA0D86"/>
    <w:rsid w:val="00CA24F6"/>
    <w:rsid w:val="00CA47D6"/>
    <w:rsid w:val="00CA7FC8"/>
    <w:rsid w:val="00CB05AA"/>
    <w:rsid w:val="00CB0909"/>
    <w:rsid w:val="00CB2770"/>
    <w:rsid w:val="00CB3FF3"/>
    <w:rsid w:val="00CB488E"/>
    <w:rsid w:val="00CB5711"/>
    <w:rsid w:val="00CC3D74"/>
    <w:rsid w:val="00CC59B6"/>
    <w:rsid w:val="00CD023B"/>
    <w:rsid w:val="00CD0541"/>
    <w:rsid w:val="00CD0848"/>
    <w:rsid w:val="00CD293E"/>
    <w:rsid w:val="00CD299A"/>
    <w:rsid w:val="00CD29D6"/>
    <w:rsid w:val="00CD2C45"/>
    <w:rsid w:val="00CD40E3"/>
    <w:rsid w:val="00CD4FD8"/>
    <w:rsid w:val="00CD531A"/>
    <w:rsid w:val="00CD57E0"/>
    <w:rsid w:val="00CD632C"/>
    <w:rsid w:val="00CD6E0B"/>
    <w:rsid w:val="00CE015E"/>
    <w:rsid w:val="00CE0215"/>
    <w:rsid w:val="00CE1AC6"/>
    <w:rsid w:val="00CE4359"/>
    <w:rsid w:val="00CE5EE8"/>
    <w:rsid w:val="00CE736C"/>
    <w:rsid w:val="00CE79C5"/>
    <w:rsid w:val="00CE7D09"/>
    <w:rsid w:val="00CF1723"/>
    <w:rsid w:val="00CF3ACC"/>
    <w:rsid w:val="00CF491B"/>
    <w:rsid w:val="00CF5091"/>
    <w:rsid w:val="00CF54CE"/>
    <w:rsid w:val="00CF79E8"/>
    <w:rsid w:val="00D00B8F"/>
    <w:rsid w:val="00D02DB2"/>
    <w:rsid w:val="00D04B20"/>
    <w:rsid w:val="00D06630"/>
    <w:rsid w:val="00D06634"/>
    <w:rsid w:val="00D071E4"/>
    <w:rsid w:val="00D075F2"/>
    <w:rsid w:val="00D12647"/>
    <w:rsid w:val="00D16C06"/>
    <w:rsid w:val="00D21E3E"/>
    <w:rsid w:val="00D22643"/>
    <w:rsid w:val="00D23809"/>
    <w:rsid w:val="00D26E29"/>
    <w:rsid w:val="00D279DF"/>
    <w:rsid w:val="00D27BBB"/>
    <w:rsid w:val="00D3187E"/>
    <w:rsid w:val="00D355AE"/>
    <w:rsid w:val="00D400B1"/>
    <w:rsid w:val="00D40C2D"/>
    <w:rsid w:val="00D4152F"/>
    <w:rsid w:val="00D440D9"/>
    <w:rsid w:val="00D44CD4"/>
    <w:rsid w:val="00D45591"/>
    <w:rsid w:val="00D465CC"/>
    <w:rsid w:val="00D46B0D"/>
    <w:rsid w:val="00D51B6E"/>
    <w:rsid w:val="00D52C84"/>
    <w:rsid w:val="00D52EB3"/>
    <w:rsid w:val="00D53FC5"/>
    <w:rsid w:val="00D544A0"/>
    <w:rsid w:val="00D54570"/>
    <w:rsid w:val="00D54661"/>
    <w:rsid w:val="00D56714"/>
    <w:rsid w:val="00D56720"/>
    <w:rsid w:val="00D62B2F"/>
    <w:rsid w:val="00D65015"/>
    <w:rsid w:val="00D66785"/>
    <w:rsid w:val="00D66980"/>
    <w:rsid w:val="00D72B7D"/>
    <w:rsid w:val="00D74391"/>
    <w:rsid w:val="00D74AA8"/>
    <w:rsid w:val="00D74FA0"/>
    <w:rsid w:val="00D77207"/>
    <w:rsid w:val="00D81A5A"/>
    <w:rsid w:val="00D81F64"/>
    <w:rsid w:val="00D824DF"/>
    <w:rsid w:val="00D83424"/>
    <w:rsid w:val="00D84676"/>
    <w:rsid w:val="00D87ADC"/>
    <w:rsid w:val="00D9696A"/>
    <w:rsid w:val="00D96E93"/>
    <w:rsid w:val="00D97939"/>
    <w:rsid w:val="00DA055E"/>
    <w:rsid w:val="00DA09A1"/>
    <w:rsid w:val="00DA1384"/>
    <w:rsid w:val="00DA29CA"/>
    <w:rsid w:val="00DA369D"/>
    <w:rsid w:val="00DA3EC7"/>
    <w:rsid w:val="00DA4FE0"/>
    <w:rsid w:val="00DA500C"/>
    <w:rsid w:val="00DA5F9B"/>
    <w:rsid w:val="00DA696B"/>
    <w:rsid w:val="00DB565E"/>
    <w:rsid w:val="00DC15DB"/>
    <w:rsid w:val="00DC2F31"/>
    <w:rsid w:val="00DC31AF"/>
    <w:rsid w:val="00DC3CCA"/>
    <w:rsid w:val="00DC5A7D"/>
    <w:rsid w:val="00DC7265"/>
    <w:rsid w:val="00DC7659"/>
    <w:rsid w:val="00DD01A5"/>
    <w:rsid w:val="00DD099F"/>
    <w:rsid w:val="00DD1C4F"/>
    <w:rsid w:val="00DD1E3F"/>
    <w:rsid w:val="00DD226B"/>
    <w:rsid w:val="00DD2B9F"/>
    <w:rsid w:val="00DD3F5E"/>
    <w:rsid w:val="00DD45C2"/>
    <w:rsid w:val="00DD56C1"/>
    <w:rsid w:val="00DD58A4"/>
    <w:rsid w:val="00DD638C"/>
    <w:rsid w:val="00DD6694"/>
    <w:rsid w:val="00DD6C94"/>
    <w:rsid w:val="00DE0724"/>
    <w:rsid w:val="00DE1D1D"/>
    <w:rsid w:val="00DE2751"/>
    <w:rsid w:val="00DE3243"/>
    <w:rsid w:val="00DE367C"/>
    <w:rsid w:val="00DE5F88"/>
    <w:rsid w:val="00DE78C6"/>
    <w:rsid w:val="00DF02BF"/>
    <w:rsid w:val="00DF1B2E"/>
    <w:rsid w:val="00DF2CF6"/>
    <w:rsid w:val="00DF31BA"/>
    <w:rsid w:val="00DF3227"/>
    <w:rsid w:val="00DF46E2"/>
    <w:rsid w:val="00DF4D5A"/>
    <w:rsid w:val="00DF5AC7"/>
    <w:rsid w:val="00DF7749"/>
    <w:rsid w:val="00E00948"/>
    <w:rsid w:val="00E00D3B"/>
    <w:rsid w:val="00E038AF"/>
    <w:rsid w:val="00E07586"/>
    <w:rsid w:val="00E1069F"/>
    <w:rsid w:val="00E112FC"/>
    <w:rsid w:val="00E11F69"/>
    <w:rsid w:val="00E12BF0"/>
    <w:rsid w:val="00E168D8"/>
    <w:rsid w:val="00E211D9"/>
    <w:rsid w:val="00E247B2"/>
    <w:rsid w:val="00E26554"/>
    <w:rsid w:val="00E27560"/>
    <w:rsid w:val="00E275E0"/>
    <w:rsid w:val="00E3006F"/>
    <w:rsid w:val="00E30844"/>
    <w:rsid w:val="00E315F7"/>
    <w:rsid w:val="00E33380"/>
    <w:rsid w:val="00E3379F"/>
    <w:rsid w:val="00E33ABF"/>
    <w:rsid w:val="00E343DE"/>
    <w:rsid w:val="00E34D95"/>
    <w:rsid w:val="00E35AE4"/>
    <w:rsid w:val="00E35DA2"/>
    <w:rsid w:val="00E35F9C"/>
    <w:rsid w:val="00E37CB6"/>
    <w:rsid w:val="00E37E3B"/>
    <w:rsid w:val="00E42919"/>
    <w:rsid w:val="00E44DD6"/>
    <w:rsid w:val="00E454F3"/>
    <w:rsid w:val="00E467AA"/>
    <w:rsid w:val="00E51F3D"/>
    <w:rsid w:val="00E522D0"/>
    <w:rsid w:val="00E52DAA"/>
    <w:rsid w:val="00E54327"/>
    <w:rsid w:val="00E54520"/>
    <w:rsid w:val="00E54600"/>
    <w:rsid w:val="00E56B71"/>
    <w:rsid w:val="00E5700E"/>
    <w:rsid w:val="00E57E72"/>
    <w:rsid w:val="00E57F75"/>
    <w:rsid w:val="00E60855"/>
    <w:rsid w:val="00E62B8B"/>
    <w:rsid w:val="00E65D10"/>
    <w:rsid w:val="00E6725C"/>
    <w:rsid w:val="00E67D39"/>
    <w:rsid w:val="00E71055"/>
    <w:rsid w:val="00E710E2"/>
    <w:rsid w:val="00E7254C"/>
    <w:rsid w:val="00E73859"/>
    <w:rsid w:val="00E7399E"/>
    <w:rsid w:val="00E75307"/>
    <w:rsid w:val="00E76356"/>
    <w:rsid w:val="00E83012"/>
    <w:rsid w:val="00E8514C"/>
    <w:rsid w:val="00E85AAE"/>
    <w:rsid w:val="00E936C1"/>
    <w:rsid w:val="00E93FF1"/>
    <w:rsid w:val="00E9799C"/>
    <w:rsid w:val="00EA0A75"/>
    <w:rsid w:val="00EA2F5C"/>
    <w:rsid w:val="00EA504C"/>
    <w:rsid w:val="00EA62C5"/>
    <w:rsid w:val="00EA62F0"/>
    <w:rsid w:val="00EA6835"/>
    <w:rsid w:val="00EA79B7"/>
    <w:rsid w:val="00EB3935"/>
    <w:rsid w:val="00EB425E"/>
    <w:rsid w:val="00EB5C60"/>
    <w:rsid w:val="00EB6CC1"/>
    <w:rsid w:val="00EC0D9A"/>
    <w:rsid w:val="00EC0E05"/>
    <w:rsid w:val="00EC4686"/>
    <w:rsid w:val="00EC50E9"/>
    <w:rsid w:val="00EC5334"/>
    <w:rsid w:val="00EC60BA"/>
    <w:rsid w:val="00ED1632"/>
    <w:rsid w:val="00ED1FD0"/>
    <w:rsid w:val="00ED269D"/>
    <w:rsid w:val="00ED2ADD"/>
    <w:rsid w:val="00ED3DF7"/>
    <w:rsid w:val="00ED4058"/>
    <w:rsid w:val="00ED6F46"/>
    <w:rsid w:val="00ED76FB"/>
    <w:rsid w:val="00ED7BE7"/>
    <w:rsid w:val="00ED7D8B"/>
    <w:rsid w:val="00EE0A1E"/>
    <w:rsid w:val="00EE0BBA"/>
    <w:rsid w:val="00EE14A8"/>
    <w:rsid w:val="00EE247D"/>
    <w:rsid w:val="00EE3026"/>
    <w:rsid w:val="00EE4943"/>
    <w:rsid w:val="00EE5BB8"/>
    <w:rsid w:val="00EE6E63"/>
    <w:rsid w:val="00EF09D1"/>
    <w:rsid w:val="00EF5274"/>
    <w:rsid w:val="00EF5600"/>
    <w:rsid w:val="00EF5942"/>
    <w:rsid w:val="00F00255"/>
    <w:rsid w:val="00F01B53"/>
    <w:rsid w:val="00F02BA4"/>
    <w:rsid w:val="00F02D23"/>
    <w:rsid w:val="00F02DD8"/>
    <w:rsid w:val="00F04F85"/>
    <w:rsid w:val="00F07309"/>
    <w:rsid w:val="00F07526"/>
    <w:rsid w:val="00F101C5"/>
    <w:rsid w:val="00F10BB7"/>
    <w:rsid w:val="00F10FE0"/>
    <w:rsid w:val="00F12B7A"/>
    <w:rsid w:val="00F12BA7"/>
    <w:rsid w:val="00F12E28"/>
    <w:rsid w:val="00F13167"/>
    <w:rsid w:val="00F1451D"/>
    <w:rsid w:val="00F14B90"/>
    <w:rsid w:val="00F14ED2"/>
    <w:rsid w:val="00F163A4"/>
    <w:rsid w:val="00F16523"/>
    <w:rsid w:val="00F17300"/>
    <w:rsid w:val="00F20A7E"/>
    <w:rsid w:val="00F22728"/>
    <w:rsid w:val="00F24BF8"/>
    <w:rsid w:val="00F27D4C"/>
    <w:rsid w:val="00F30BF4"/>
    <w:rsid w:val="00F32953"/>
    <w:rsid w:val="00F32DC2"/>
    <w:rsid w:val="00F33DF6"/>
    <w:rsid w:val="00F420A8"/>
    <w:rsid w:val="00F43EAC"/>
    <w:rsid w:val="00F4401B"/>
    <w:rsid w:val="00F45DA7"/>
    <w:rsid w:val="00F466E3"/>
    <w:rsid w:val="00F5032C"/>
    <w:rsid w:val="00F5124F"/>
    <w:rsid w:val="00F521C5"/>
    <w:rsid w:val="00F545CC"/>
    <w:rsid w:val="00F63A7F"/>
    <w:rsid w:val="00F653E6"/>
    <w:rsid w:val="00F6544F"/>
    <w:rsid w:val="00F66AFD"/>
    <w:rsid w:val="00F713C9"/>
    <w:rsid w:val="00F71D9D"/>
    <w:rsid w:val="00F72008"/>
    <w:rsid w:val="00F726E2"/>
    <w:rsid w:val="00F727E7"/>
    <w:rsid w:val="00F775FC"/>
    <w:rsid w:val="00F77808"/>
    <w:rsid w:val="00F823AF"/>
    <w:rsid w:val="00F82BF0"/>
    <w:rsid w:val="00F83B73"/>
    <w:rsid w:val="00F84A26"/>
    <w:rsid w:val="00F8644D"/>
    <w:rsid w:val="00F86C1E"/>
    <w:rsid w:val="00F9202D"/>
    <w:rsid w:val="00F9504C"/>
    <w:rsid w:val="00F9559B"/>
    <w:rsid w:val="00F9704F"/>
    <w:rsid w:val="00F9754E"/>
    <w:rsid w:val="00F978FB"/>
    <w:rsid w:val="00FA0B1A"/>
    <w:rsid w:val="00FA2419"/>
    <w:rsid w:val="00FA268C"/>
    <w:rsid w:val="00FA2B0F"/>
    <w:rsid w:val="00FA4C50"/>
    <w:rsid w:val="00FA5B53"/>
    <w:rsid w:val="00FA6BEE"/>
    <w:rsid w:val="00FB0CCA"/>
    <w:rsid w:val="00FB1491"/>
    <w:rsid w:val="00FB2532"/>
    <w:rsid w:val="00FB4A65"/>
    <w:rsid w:val="00FB4B7B"/>
    <w:rsid w:val="00FC013F"/>
    <w:rsid w:val="00FC2A4F"/>
    <w:rsid w:val="00FC53E9"/>
    <w:rsid w:val="00FC5731"/>
    <w:rsid w:val="00FC65DF"/>
    <w:rsid w:val="00FD5DA3"/>
    <w:rsid w:val="00FE0F0C"/>
    <w:rsid w:val="00FE2CA9"/>
    <w:rsid w:val="00FE3132"/>
    <w:rsid w:val="00FE4513"/>
    <w:rsid w:val="00FE5708"/>
    <w:rsid w:val="00FE678A"/>
    <w:rsid w:val="00FE7432"/>
    <w:rsid w:val="00FE7F82"/>
    <w:rsid w:val="00FF0353"/>
    <w:rsid w:val="00FF28F1"/>
    <w:rsid w:val="00FF5A4A"/>
    <w:rsid w:val="00FF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42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7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0B55"/>
    <w:pPr>
      <w:ind w:left="720"/>
      <w:contextualSpacing/>
    </w:pPr>
  </w:style>
  <w:style w:type="paragraph" w:customStyle="1" w:styleId="Style1">
    <w:name w:val="Style1"/>
    <w:basedOn w:val="a"/>
    <w:uiPriority w:val="99"/>
    <w:rsid w:val="00192A12"/>
    <w:pPr>
      <w:widowControl w:val="0"/>
      <w:autoSpaceDE w:val="0"/>
      <w:autoSpaceDN w:val="0"/>
      <w:adjustRightInd w:val="0"/>
      <w:spacing w:after="0" w:line="219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30">
    <w:name w:val="Font Style30"/>
    <w:basedOn w:val="a0"/>
    <w:uiPriority w:val="99"/>
    <w:rsid w:val="00192A12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42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7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0B55"/>
    <w:pPr>
      <w:ind w:left="720"/>
      <w:contextualSpacing/>
    </w:pPr>
  </w:style>
  <w:style w:type="paragraph" w:customStyle="1" w:styleId="Style1">
    <w:name w:val="Style1"/>
    <w:basedOn w:val="a"/>
    <w:uiPriority w:val="99"/>
    <w:rsid w:val="00192A12"/>
    <w:pPr>
      <w:widowControl w:val="0"/>
      <w:autoSpaceDE w:val="0"/>
      <w:autoSpaceDN w:val="0"/>
      <w:adjustRightInd w:val="0"/>
      <w:spacing w:after="0" w:line="219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30">
    <w:name w:val="Font Style30"/>
    <w:basedOn w:val="a0"/>
    <w:uiPriority w:val="99"/>
    <w:rsid w:val="00192A1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12" Type="http://schemas.openxmlformats.org/officeDocument/2006/relationships/hyperlink" Target="https://www.nalog.ru/rn77/fl/interest/imuch_m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alo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5B14C-9F33-4892-A699-0FE0DE70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Ольга Евгеньевна</dc:creator>
  <cp:lastModifiedBy>Сафронова Светлана Геннадьевна</cp:lastModifiedBy>
  <cp:revision>3</cp:revision>
  <cp:lastPrinted>2017-08-16T08:30:00Z</cp:lastPrinted>
  <dcterms:created xsi:type="dcterms:W3CDTF">2017-08-21T09:56:00Z</dcterms:created>
  <dcterms:modified xsi:type="dcterms:W3CDTF">2017-08-24T01:53:00Z</dcterms:modified>
</cp:coreProperties>
</file>